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66159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 w14:paraId="042E7F1A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230FA88A">
      <w:pPr>
        <w:keepNext w:val="0"/>
        <w:keepLines w:val="0"/>
        <w:widowControl/>
        <w:suppressLineNumbers w:val="0"/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我公司拟开展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广州市自来水有限公司供水管网爆漏抢修工作（2025年）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的供应商参与采购。</w:t>
      </w:r>
    </w:p>
    <w:p w14:paraId="0A515B21">
      <w:pPr>
        <w:numPr>
          <w:ilvl w:val="0"/>
          <w:numId w:val="1"/>
        </w:num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广州市自来水有限公司供水管网爆漏抢修工作（2025年）——管道安装、绿化修复、抢修候值等劳务分包。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</w:p>
    <w:p w14:paraId="126E0B78">
      <w:pPr>
        <w:keepNext w:val="0"/>
        <w:keepLines w:val="0"/>
        <w:widowControl/>
        <w:suppressLineNumbers w:val="0"/>
        <w:spacing w:line="360" w:lineRule="auto"/>
        <w:ind w:firstLine="560" w:firstLineChars="200"/>
        <w:jc w:val="left"/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val="en-US" w:eastAsia="zh-CN"/>
        </w:rPr>
        <w:t>2、</w:t>
      </w:r>
      <w:r>
        <w:rPr>
          <w:rFonts w:ascii="Times New Roman" w:hAnsi="Times New Roman" w:eastAsia="仿宋_GB2312" w:cs="Times New Roman"/>
          <w:bCs/>
          <w:sz w:val="28"/>
          <w:szCs w:val="28"/>
          <w:u w:val="none"/>
        </w:rPr>
        <w:t>项目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eastAsia="zh-CN"/>
        </w:rPr>
        <w:t>工期：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12个月。抢修施工进场时间以甲方通知的时间为准。乙方按甲方审定的抢修方案持续抢修，原则上在 24 小时内完成爆漏抢修工作；如遇抢修工作量大、环境复杂等其他特殊情况，则由乙方合理安排施工进行 24 小时不间断抢修，直至修复完成为止；爆漏发生在交通特别繁忙的主干道时，乙方必须服从甲方依据政府要求而作出的抢修安排。</w:t>
      </w:r>
    </w:p>
    <w:p w14:paraId="4F38FAD4">
      <w:pPr>
        <w:numPr>
          <w:numId w:val="0"/>
        </w:numPr>
        <w:spacing w:line="360" w:lineRule="auto"/>
        <w:ind w:firstLine="560" w:firstLineChars="200"/>
        <w:jc w:val="left"/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val="en-US" w:eastAsia="zh-CN"/>
        </w:rPr>
        <w:t>3、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eastAsia="zh-CN"/>
        </w:rPr>
        <w:t>资质要求：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eastAsia="zh-CN"/>
        </w:rPr>
        <w:t xml:space="preserve">施工劳务不分等级资质。   </w:t>
      </w:r>
    </w:p>
    <w:p w14:paraId="4C1D8EE0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202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1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9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前线上或线下回传。谢谢合作！</w:t>
      </w:r>
    </w:p>
    <w:p w14:paraId="6E18B9FF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附件：《意向回执》</w:t>
      </w:r>
    </w:p>
    <w:p w14:paraId="7D376DB5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联系人：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廖工</w:t>
      </w:r>
    </w:p>
    <w:p w14:paraId="4037A06B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 w14:paraId="245B53C0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联系邮箱：gcgsyh@163.com</w:t>
      </w:r>
    </w:p>
    <w:p w14:paraId="0D85BF66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12A9A857">
      <w:pPr>
        <w:spacing w:line="580" w:lineRule="exact"/>
        <w:ind w:firstLine="640" w:firstLineChars="200"/>
        <w:jc w:val="right"/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广州水投建工集团有限公司</w:t>
      </w:r>
    </w:p>
    <w:p w14:paraId="6C1FDA56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第一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分公司</w:t>
      </w:r>
    </w:p>
    <w:p w14:paraId="7663A934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304" w:right="1531" w:bottom="1304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8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 w14:paraId="4483CB01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 w14:paraId="3CED96EB"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 w14:paraId="77C35832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广州水投建工集团有限公司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：</w:t>
      </w:r>
    </w:p>
    <w:p w14:paraId="15A4A3DE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广州市自来水有限公司供水管网爆漏抢修工作（2025年）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——管道安装、绿化修复、抢修候值等劳务分包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 w14:paraId="6A3870F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 w14:paraId="0D300D7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D1AF0C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5B21F2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270A2F2"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 w14:paraId="3038E92E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 w14:paraId="047B435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0C25496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6EC815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47A923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1809D77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5E5FCB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3B20335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8FECEDE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7D32AA1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F066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供应商诚信名单</w:t>
      </w:r>
    </w:p>
    <w:p w14:paraId="2AE28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劳务分包供应商诚信名单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 w14:paraId="6E9AC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7F43F8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80" w:type="dxa"/>
          </w:tcPr>
          <w:p w14:paraId="2A949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096" w:type="dxa"/>
          </w:tcPr>
          <w:p w14:paraId="3E494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CB1B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59AD3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080" w:type="dxa"/>
            <w:vAlign w:val="center"/>
          </w:tcPr>
          <w:p w14:paraId="4CED6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广东龙光奇岭城市服务有限公司</w:t>
            </w:r>
          </w:p>
        </w:tc>
        <w:tc>
          <w:tcPr>
            <w:tcW w:w="3096" w:type="dxa"/>
          </w:tcPr>
          <w:p w14:paraId="1C6016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46C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15B24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080" w:type="dxa"/>
            <w:vAlign w:val="center"/>
          </w:tcPr>
          <w:p w14:paraId="7C5DB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广东益盟建筑劳务有限公司</w:t>
            </w:r>
          </w:p>
        </w:tc>
        <w:tc>
          <w:tcPr>
            <w:tcW w:w="3096" w:type="dxa"/>
          </w:tcPr>
          <w:p w14:paraId="1A1CA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DEE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0272D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080" w:type="dxa"/>
            <w:vAlign w:val="center"/>
          </w:tcPr>
          <w:p w14:paraId="6F057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广州齐富建筑劳务有限公司</w:t>
            </w:r>
          </w:p>
        </w:tc>
        <w:tc>
          <w:tcPr>
            <w:tcW w:w="3096" w:type="dxa"/>
          </w:tcPr>
          <w:p w14:paraId="2C871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9F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6F31A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080" w:type="dxa"/>
            <w:vAlign w:val="center"/>
          </w:tcPr>
          <w:p w14:paraId="2A961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广州顺成建筑劳务有限公司</w:t>
            </w:r>
          </w:p>
        </w:tc>
        <w:tc>
          <w:tcPr>
            <w:tcW w:w="3096" w:type="dxa"/>
          </w:tcPr>
          <w:p w14:paraId="5F2838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087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1A06CB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080" w:type="dxa"/>
            <w:vAlign w:val="center"/>
          </w:tcPr>
          <w:p w14:paraId="5AC4F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广州祺商劳务有限公司</w:t>
            </w:r>
          </w:p>
        </w:tc>
        <w:tc>
          <w:tcPr>
            <w:tcW w:w="3096" w:type="dxa"/>
          </w:tcPr>
          <w:p w14:paraId="1B12E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F2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700A74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080" w:type="dxa"/>
            <w:vAlign w:val="center"/>
          </w:tcPr>
          <w:p w14:paraId="4306C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广东援邦工程劳务有限公司</w:t>
            </w:r>
          </w:p>
        </w:tc>
        <w:tc>
          <w:tcPr>
            <w:tcW w:w="3096" w:type="dxa"/>
          </w:tcPr>
          <w:p w14:paraId="4DA55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144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07048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080" w:type="dxa"/>
            <w:vAlign w:val="center"/>
          </w:tcPr>
          <w:p w14:paraId="7D7F8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广州天圣建筑劳务有限公司</w:t>
            </w:r>
          </w:p>
        </w:tc>
        <w:tc>
          <w:tcPr>
            <w:tcW w:w="3096" w:type="dxa"/>
          </w:tcPr>
          <w:p w14:paraId="69065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CA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43F46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080" w:type="dxa"/>
            <w:vAlign w:val="center"/>
          </w:tcPr>
          <w:p w14:paraId="7FC76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广东华辉建设有限公司</w:t>
            </w:r>
          </w:p>
        </w:tc>
        <w:tc>
          <w:tcPr>
            <w:tcW w:w="3096" w:type="dxa"/>
          </w:tcPr>
          <w:p w14:paraId="2362E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44C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6C57D0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080" w:type="dxa"/>
            <w:vAlign w:val="center"/>
          </w:tcPr>
          <w:p w14:paraId="74EED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广州福靖建筑劳务有限公司</w:t>
            </w:r>
          </w:p>
        </w:tc>
        <w:tc>
          <w:tcPr>
            <w:tcW w:w="3096" w:type="dxa"/>
          </w:tcPr>
          <w:p w14:paraId="2E99E2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605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0A8847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080" w:type="dxa"/>
            <w:vAlign w:val="center"/>
          </w:tcPr>
          <w:p w14:paraId="0E942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广州大湾建设劳务有限公司</w:t>
            </w:r>
          </w:p>
        </w:tc>
        <w:tc>
          <w:tcPr>
            <w:tcW w:w="3096" w:type="dxa"/>
          </w:tcPr>
          <w:p w14:paraId="7A4F13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3B2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24E09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080" w:type="dxa"/>
            <w:vAlign w:val="center"/>
          </w:tcPr>
          <w:p w14:paraId="0AFE2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广东楷粤建设工程有限公司</w:t>
            </w:r>
          </w:p>
        </w:tc>
        <w:tc>
          <w:tcPr>
            <w:tcW w:w="3096" w:type="dxa"/>
          </w:tcPr>
          <w:p w14:paraId="6BC9A2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445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6136C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080" w:type="dxa"/>
            <w:vAlign w:val="center"/>
          </w:tcPr>
          <w:p w14:paraId="29DBA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广州真友建设工程有限公司</w:t>
            </w:r>
          </w:p>
        </w:tc>
        <w:tc>
          <w:tcPr>
            <w:tcW w:w="3096" w:type="dxa"/>
          </w:tcPr>
          <w:p w14:paraId="4C809E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7232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1B3614BD"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4B25B"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6A3CF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2ABA6"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97F76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2C2D88"/>
    <w:rsid w:val="0D4F38DF"/>
    <w:rsid w:val="0E54562B"/>
    <w:rsid w:val="0F35390A"/>
    <w:rsid w:val="11FC6E16"/>
    <w:rsid w:val="1EA0585D"/>
    <w:rsid w:val="1EB161EE"/>
    <w:rsid w:val="22471D6F"/>
    <w:rsid w:val="24AA3A0B"/>
    <w:rsid w:val="2AA42CAA"/>
    <w:rsid w:val="2AD55259"/>
    <w:rsid w:val="2B354D70"/>
    <w:rsid w:val="2BA61A58"/>
    <w:rsid w:val="2C0B342F"/>
    <w:rsid w:val="2C376C2E"/>
    <w:rsid w:val="2E705CEA"/>
    <w:rsid w:val="369A4D67"/>
    <w:rsid w:val="3EC07104"/>
    <w:rsid w:val="3FB80271"/>
    <w:rsid w:val="40604114"/>
    <w:rsid w:val="4079618D"/>
    <w:rsid w:val="42C84A19"/>
    <w:rsid w:val="4A7166BA"/>
    <w:rsid w:val="4C711F79"/>
    <w:rsid w:val="4F467F4A"/>
    <w:rsid w:val="50843F1D"/>
    <w:rsid w:val="515F38EF"/>
    <w:rsid w:val="52B3065A"/>
    <w:rsid w:val="52B91E9A"/>
    <w:rsid w:val="55585C75"/>
    <w:rsid w:val="559E7887"/>
    <w:rsid w:val="56130B60"/>
    <w:rsid w:val="587C1BB3"/>
    <w:rsid w:val="5A833DDA"/>
    <w:rsid w:val="5DD7101F"/>
    <w:rsid w:val="64264E8A"/>
    <w:rsid w:val="65C27364"/>
    <w:rsid w:val="662079F3"/>
    <w:rsid w:val="6C9C4FB4"/>
    <w:rsid w:val="6E3336AB"/>
    <w:rsid w:val="6EB15EA1"/>
    <w:rsid w:val="6F0E2DD6"/>
    <w:rsid w:val="70820965"/>
    <w:rsid w:val="70C515D3"/>
    <w:rsid w:val="74CC1575"/>
    <w:rsid w:val="75200DEC"/>
    <w:rsid w:val="76254B27"/>
    <w:rsid w:val="79B037A2"/>
    <w:rsid w:val="7C756470"/>
    <w:rsid w:val="7D4E4321"/>
    <w:rsid w:val="7DC51E91"/>
    <w:rsid w:val="7EF64F29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530</Words>
  <Characters>581</Characters>
  <Lines>18</Lines>
  <Paragraphs>5</Paragraphs>
  <TotalTime>2</TotalTime>
  <ScaleCrop>false</ScaleCrop>
  <LinksUpToDate>false</LinksUpToDate>
  <CharactersWithSpaces>673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WPS_1714035141</cp:lastModifiedBy>
  <cp:lastPrinted>2024-06-06T03:51:00Z</cp:lastPrinted>
  <dcterms:modified xsi:type="dcterms:W3CDTF">2025-01-06T08:39:10Z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86AB98F88A094777ACF60DFBAC280148_13</vt:lpwstr>
  </property>
  <property fmtid="{D5CDD505-2E9C-101B-9397-08002B2CF9AE}" pid="4" name="KSOTemplateDocerSaveRecord">
    <vt:lpwstr>eyJoZGlkIjoiNWEyM2Y2NmVmN2M2ODRjYzE3NzUxODE5YjE5ZGRkOTMiLCJ1c2VySWQiOiIxNTk2MzM4MjU3In0=</vt:lpwstr>
  </property>
</Properties>
</file>