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  <w:u w:val="single"/>
        </w:rPr>
      </w:pPr>
      <w:r>
        <w:rPr>
          <w:rFonts w:hint="eastAsia" w:ascii="方正小标宋简体" w:eastAsia="方正小标宋简体"/>
          <w:sz w:val="44"/>
          <w:szCs w:val="44"/>
          <w:highlight w:val="none"/>
          <w:u w:val="single"/>
        </w:rPr>
        <w:t>（广州市自来水工程有限公司（含下属企业）2022-202</w:t>
      </w:r>
      <w:r>
        <w:rPr>
          <w:rFonts w:hint="eastAsia" w:ascii="方正小标宋简体" w:eastAsia="方正小标宋简体"/>
          <w:sz w:val="44"/>
          <w:szCs w:val="44"/>
          <w:highlight w:val="none"/>
          <w:u w:val="single"/>
          <w:lang w:val="en-US" w:eastAsia="zh-CN"/>
        </w:rPr>
        <w:t>3</w:t>
      </w:r>
      <w:r>
        <w:rPr>
          <w:rFonts w:hint="eastAsia" w:ascii="方正小标宋简体" w:eastAsia="方正小标宋简体"/>
          <w:sz w:val="44"/>
          <w:szCs w:val="44"/>
          <w:highlight w:val="none"/>
          <w:u w:val="single"/>
        </w:rPr>
        <w:t>年常年法律顾问服务项目）</w:t>
      </w:r>
    </w:p>
    <w:p>
      <w:pPr>
        <w:adjustRightInd w:val="0"/>
        <w:snapToGrid w:val="0"/>
        <w:spacing w:beforeLines="50" w:afterLines="50" w:line="600" w:lineRule="exact"/>
        <w:jc w:val="center"/>
        <w:rPr>
          <w:rFonts w:ascii="仿宋_GB2312" w:eastAsia="仿宋_GB2312"/>
          <w:sz w:val="30"/>
          <w:szCs w:val="30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jc w:val="center"/>
        <w:rPr>
          <w:rFonts w:ascii="方正小标宋简体" w:eastAsia="方正小标宋简体"/>
          <w:sz w:val="48"/>
          <w:szCs w:val="48"/>
          <w:highlight w:val="none"/>
        </w:rPr>
      </w:pPr>
      <w:r>
        <w:rPr>
          <w:rFonts w:hint="eastAsia" w:ascii="方正小标宋简体" w:eastAsia="方正小标宋简体"/>
          <w:sz w:val="48"/>
          <w:szCs w:val="48"/>
          <w:highlight w:val="none"/>
        </w:rPr>
        <w:t>响应文件</w:t>
      </w: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adjustRightInd w:val="0"/>
        <w:snapToGrid w:val="0"/>
        <w:spacing w:line="600" w:lineRule="exact"/>
        <w:ind w:left="1" w:firstLine="709" w:firstLineChars="197"/>
        <w:jc w:val="center"/>
        <w:rPr>
          <w:rFonts w:ascii="仿宋_GB2312" w:eastAsia="仿宋_GB2312" w:hAnsiTheme="minorEastAsia"/>
          <w:sz w:val="36"/>
          <w:szCs w:val="36"/>
          <w:highlight w:val="none"/>
        </w:rPr>
      </w:pPr>
      <w:r>
        <w:rPr>
          <w:rFonts w:hint="eastAsia" w:ascii="仿宋_GB2312" w:eastAsia="仿宋_GB2312" w:hAnsiTheme="minorEastAsia"/>
          <w:sz w:val="36"/>
          <w:szCs w:val="36"/>
          <w:highlight w:val="none"/>
        </w:rPr>
        <w:t>供应商：</w:t>
      </w:r>
      <w:r>
        <w:rPr>
          <w:rFonts w:hint="eastAsia" w:ascii="仿宋_GB2312" w:eastAsia="仿宋_GB2312" w:hAnsiTheme="minorEastAsia"/>
          <w:sz w:val="36"/>
          <w:szCs w:val="36"/>
          <w:highlight w:val="none"/>
          <w:u w:val="single"/>
        </w:rPr>
        <w:t xml:space="preserve">                 </w:t>
      </w:r>
      <w:r>
        <w:rPr>
          <w:rFonts w:hint="eastAsia" w:ascii="仿宋_GB2312" w:eastAsia="仿宋_GB2312" w:hAnsiTheme="minorEastAsia"/>
          <w:sz w:val="36"/>
          <w:szCs w:val="36"/>
          <w:highlight w:val="none"/>
        </w:rPr>
        <w:t>（单位公章）</w:t>
      </w:r>
    </w:p>
    <w:p>
      <w:pPr>
        <w:adjustRightInd w:val="0"/>
        <w:snapToGrid w:val="0"/>
        <w:spacing w:line="600" w:lineRule="exact"/>
        <w:ind w:left="1" w:right="560" w:firstLine="709" w:firstLineChars="197"/>
        <w:jc w:val="center"/>
        <w:rPr>
          <w:rFonts w:ascii="仿宋_GB2312" w:eastAsia="仿宋_GB2312" w:hAnsiTheme="minorEastAsia"/>
          <w:sz w:val="36"/>
          <w:szCs w:val="36"/>
          <w:highlight w:val="none"/>
        </w:rPr>
      </w:pPr>
      <w:r>
        <w:rPr>
          <w:rFonts w:hint="eastAsia" w:ascii="仿宋_GB2312" w:eastAsia="仿宋_GB2312" w:hAnsiTheme="minorEastAsia"/>
          <w:sz w:val="36"/>
          <w:szCs w:val="36"/>
          <w:highlight w:val="none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36"/>
          <w:szCs w:val="36"/>
          <w:highlight w:val="none"/>
        </w:rPr>
        <w:t>年</w:t>
      </w:r>
      <w:r>
        <w:rPr>
          <w:rFonts w:hint="eastAsia" w:ascii="仿宋_GB2312" w:eastAsia="仿宋_GB2312" w:hAnsiTheme="minorEastAsia"/>
          <w:sz w:val="36"/>
          <w:szCs w:val="36"/>
          <w:highlight w:val="none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36"/>
          <w:szCs w:val="36"/>
          <w:highlight w:val="none"/>
        </w:rPr>
        <w:t>月</w:t>
      </w:r>
      <w:r>
        <w:rPr>
          <w:rFonts w:hint="eastAsia" w:ascii="仿宋_GB2312" w:eastAsia="仿宋_GB2312" w:hAnsiTheme="minorEastAsia"/>
          <w:sz w:val="36"/>
          <w:szCs w:val="36"/>
          <w:highlight w:val="none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36"/>
          <w:szCs w:val="36"/>
          <w:highlight w:val="none"/>
        </w:rPr>
        <w:t>日</w:t>
      </w:r>
    </w:p>
    <w:p>
      <w:pPr>
        <w:adjustRightInd w:val="0"/>
        <w:snapToGrid w:val="0"/>
        <w:spacing w:line="600" w:lineRule="exact"/>
        <w:ind w:left="1" w:firstLine="2791" w:firstLineChars="997"/>
        <w:jc w:val="left"/>
        <w:rPr>
          <w:rFonts w:ascii="仿宋_GB2312" w:eastAsia="仿宋_GB2312" w:hAnsiTheme="minorEastAsia"/>
          <w:sz w:val="28"/>
          <w:szCs w:val="28"/>
          <w:highlight w:val="none"/>
          <w:u w:val="singl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30"/>
          <w:szCs w:val="30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30"/>
          <w:szCs w:val="30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  <w:r>
        <w:rPr>
          <w:rFonts w:ascii="方正小标宋简体" w:eastAsia="方正小标宋简体"/>
          <w:sz w:val="44"/>
          <w:szCs w:val="44"/>
          <w:highlight w:val="none"/>
        </w:rPr>
        <w:t>目</w:t>
      </w:r>
      <w:r>
        <w:rPr>
          <w:rFonts w:hint="eastAsia" w:ascii="方正小标宋简体" w:eastAsia="方正小标宋简体"/>
          <w:sz w:val="44"/>
          <w:szCs w:val="44"/>
          <w:highlight w:val="none"/>
        </w:rPr>
        <w:t xml:space="preserve">  </w:t>
      </w:r>
      <w:r>
        <w:rPr>
          <w:rFonts w:ascii="方正小标宋简体" w:eastAsia="方正小标宋简体"/>
          <w:sz w:val="44"/>
          <w:szCs w:val="44"/>
          <w:highlight w:val="none"/>
        </w:rPr>
        <w:t>录</w:t>
      </w: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adjustRightInd w:val="0"/>
        <w:snapToGrid w:val="0"/>
        <w:spacing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spacing w:line="600" w:lineRule="exact"/>
        <w:rPr>
          <w:rFonts w:ascii="仿宋_GB2312" w:eastAsia="仿宋_GB2312"/>
          <w:sz w:val="28"/>
          <w:szCs w:val="28"/>
          <w:highlight w:val="none"/>
        </w:rPr>
      </w:pPr>
      <w:bookmarkStart w:id="0" w:name="_Toc88209952"/>
      <w:bookmarkStart w:id="1" w:name="_Toc87616389"/>
      <w:r>
        <w:rPr>
          <w:rFonts w:hint="eastAsia" w:ascii="仿宋_GB2312" w:eastAsia="仿宋_GB2312"/>
          <w:sz w:val="28"/>
          <w:szCs w:val="28"/>
          <w:highlight w:val="none"/>
        </w:rPr>
        <w:t>1.响应函</w:t>
      </w:r>
      <w:bookmarkEnd w:id="0"/>
      <w:bookmarkEnd w:id="1"/>
    </w:p>
    <w:p>
      <w:pPr>
        <w:spacing w:line="600" w:lineRule="exact"/>
        <w:rPr>
          <w:rFonts w:ascii="仿宋_GB2312" w:eastAsia="仿宋_GB2312"/>
          <w:sz w:val="28"/>
          <w:szCs w:val="28"/>
          <w:highlight w:val="none"/>
        </w:rPr>
      </w:pPr>
      <w:bookmarkStart w:id="2" w:name="_Toc88209953"/>
      <w:bookmarkStart w:id="3" w:name="_Toc87616390"/>
      <w:r>
        <w:rPr>
          <w:rFonts w:hint="eastAsia" w:ascii="仿宋_GB2312" w:eastAsia="仿宋_GB2312"/>
          <w:sz w:val="28"/>
          <w:szCs w:val="28"/>
          <w:highlight w:val="none"/>
        </w:rPr>
        <w:t>2.法定代表人证明或授权委托书</w:t>
      </w:r>
      <w:bookmarkEnd w:id="2"/>
      <w:bookmarkEnd w:id="3"/>
      <w:bookmarkStart w:id="4" w:name="_Toc87616393"/>
      <w:bookmarkStart w:id="5" w:name="_Toc88209956"/>
      <w:r>
        <w:rPr>
          <w:rFonts w:hint="eastAsia" w:ascii="仿宋_GB2312" w:eastAsia="仿宋_GB2312"/>
          <w:sz w:val="28"/>
          <w:szCs w:val="28"/>
          <w:highlight w:val="none"/>
        </w:rPr>
        <w:cr/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  <w:highlight w:val="none"/>
        </w:rPr>
        <w:t>.报价表</w:t>
      </w:r>
      <w:r>
        <w:rPr>
          <w:rFonts w:hint="eastAsia" w:ascii="仿宋_GB2312" w:eastAsia="仿宋_GB2312"/>
          <w:sz w:val="28"/>
          <w:szCs w:val="28"/>
          <w:highlight w:val="none"/>
        </w:rPr>
        <w:cr/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  <w:highlight w:val="none"/>
        </w:rPr>
        <w:t>.资格审查资料</w:t>
      </w:r>
      <w:r>
        <w:rPr>
          <w:rFonts w:hint="eastAsia" w:ascii="仿宋_GB2312" w:eastAsia="仿宋_GB2312"/>
          <w:sz w:val="28"/>
          <w:szCs w:val="28"/>
          <w:highlight w:val="none"/>
        </w:rPr>
        <w:cr/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  <w:highlight w:val="none"/>
        </w:rPr>
        <w:t>.响应方案</w:t>
      </w:r>
      <w:r>
        <w:rPr>
          <w:rFonts w:hint="eastAsia" w:ascii="仿宋_GB2312" w:eastAsia="仿宋_GB2312"/>
          <w:sz w:val="28"/>
          <w:szCs w:val="28"/>
          <w:highlight w:val="none"/>
        </w:rPr>
        <w:cr/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  <w:highlight w:val="none"/>
        </w:rPr>
        <w:t>.其他资料</w:t>
      </w:r>
      <w:bookmarkEnd w:id="4"/>
      <w:bookmarkEnd w:id="5"/>
      <w:r>
        <w:rPr>
          <w:rFonts w:hint="eastAsia" w:ascii="仿宋_GB2312" w:eastAsia="仿宋_GB2312"/>
          <w:sz w:val="28"/>
          <w:szCs w:val="28"/>
          <w:highlight w:val="none"/>
        </w:rPr>
        <w:cr/>
      </w: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eastAsia="方正小标宋简体"/>
          <w:sz w:val="44"/>
          <w:szCs w:val="44"/>
          <w:highlight w:val="none"/>
        </w:rPr>
      </w:pPr>
    </w:p>
    <w:p>
      <w:pPr>
        <w:pStyle w:val="2"/>
        <w:rPr>
          <w:rFonts w:asciiTheme="minorEastAsia" w:hAnsiTheme="minorEastAsia" w:eastAsiaTheme="minorEastAsia"/>
          <w:sz w:val="28"/>
          <w:szCs w:val="28"/>
          <w:highlight w:val="none"/>
        </w:rPr>
      </w:pPr>
      <w:bookmarkStart w:id="6" w:name="_Toc88209957"/>
      <w:bookmarkStart w:id="7" w:name="_Toc28619645"/>
      <w:bookmarkStart w:id="8" w:name="_Toc87616394"/>
      <w:bookmarkStart w:id="9" w:name="_Toc20405"/>
      <w:r>
        <w:rPr>
          <w:rFonts w:hint="eastAsia" w:asciiTheme="minorEastAsia" w:hAnsiTheme="minorEastAsia" w:eastAsiaTheme="minorEastAsia"/>
          <w:sz w:val="28"/>
          <w:szCs w:val="28"/>
          <w:highlight w:val="none"/>
        </w:rPr>
        <w:t>1.响应函</w:t>
      </w:r>
      <w:bookmarkEnd w:id="6"/>
      <w:bookmarkEnd w:id="7"/>
      <w:bookmarkEnd w:id="8"/>
      <w:bookmarkEnd w:id="9"/>
    </w:p>
    <w:p>
      <w:pPr>
        <w:spacing w:line="360" w:lineRule="auto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1.1响应函</w:t>
      </w:r>
    </w:p>
    <w:p>
      <w:pPr>
        <w:spacing w:line="360" w:lineRule="auto"/>
        <w:rPr>
          <w:rFonts w:ascii="仿宋_GB2312" w:hAnsi="黑体" w:eastAsia="仿宋_GB2312"/>
          <w:sz w:val="28"/>
          <w:szCs w:val="28"/>
          <w:highlight w:val="none"/>
          <w:u w:val="single"/>
        </w:rPr>
      </w:pPr>
    </w:p>
    <w:p>
      <w:pPr>
        <w:spacing w:line="360" w:lineRule="auto"/>
        <w:rPr>
          <w:rFonts w:ascii="仿宋_GB2312" w:hAnsi="黑体" w:eastAsia="仿宋_GB2312"/>
          <w:sz w:val="28"/>
          <w:szCs w:val="28"/>
          <w:highlight w:val="none"/>
          <w:u w:val="single"/>
        </w:rPr>
      </w:pPr>
      <w:r>
        <w:rPr>
          <w:rFonts w:hint="eastAsia" w:ascii="仿宋_GB2312" w:hAnsi="黑体" w:eastAsia="仿宋_GB2312"/>
          <w:sz w:val="28"/>
          <w:szCs w:val="28"/>
          <w:highlight w:val="none"/>
          <w:u w:val="single"/>
        </w:rPr>
        <w:t>至（采购人名称）：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1.我方已仔细研究了</w:t>
      </w:r>
      <w:r>
        <w:rPr>
          <w:rFonts w:hint="eastAsia" w:ascii="仿宋_GB2312" w:hAnsi="黑体" w:eastAsia="仿宋_GB2312"/>
          <w:sz w:val="28"/>
          <w:szCs w:val="28"/>
          <w:highlight w:val="none"/>
          <w:u w:val="single"/>
        </w:rPr>
        <w:t>广州市自来水工程有限公司（含下属企业）</w:t>
      </w:r>
      <w:r>
        <w:rPr>
          <w:rFonts w:hint="eastAsia" w:ascii="仿宋_GB2312" w:hAnsi="黑体" w:eastAsia="仿宋_GB2312"/>
          <w:sz w:val="28"/>
          <w:szCs w:val="28"/>
          <w:highlight w:val="none"/>
          <w:u w:val="single"/>
          <w:lang w:val="en-US" w:eastAsia="zh-CN"/>
        </w:rPr>
        <w:t>2022-2023年</w:t>
      </w:r>
      <w:r>
        <w:rPr>
          <w:rFonts w:hint="eastAsia" w:ascii="仿宋_GB2312" w:hAnsi="黑体" w:eastAsia="仿宋_GB2312"/>
          <w:sz w:val="28"/>
          <w:szCs w:val="28"/>
          <w:highlight w:val="none"/>
          <w:u w:val="single"/>
        </w:rPr>
        <w:t>常年法律顾问服务项目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采购文件的全部内容，愿意以含税价人民币（大写）</w:t>
      </w:r>
      <w:r>
        <w:rPr>
          <w:rFonts w:hint="eastAsia" w:ascii="仿宋_GB2312" w:hAnsi="黑体" w:eastAsia="仿宋_GB2312"/>
          <w:sz w:val="28"/>
          <w:szCs w:val="28"/>
          <w:highlight w:val="none"/>
          <w:u w:val="single"/>
        </w:rPr>
        <w:t xml:space="preserve">                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(</w:t>
      </w:r>
      <w:r>
        <w:rPr>
          <w:rFonts w:hint="eastAsia" w:ascii="宋体" w:hAnsi="宋体" w:eastAsia="仿宋_GB2312"/>
          <w:sz w:val="28"/>
          <w:szCs w:val="28"/>
          <w:highlight w:val="none"/>
        </w:rPr>
        <w:t>¥</w:t>
      </w:r>
      <w:r>
        <w:rPr>
          <w:rFonts w:hint="eastAsia" w:ascii="仿宋_GB2312" w:hAnsi="黑体" w:eastAsia="仿宋_GB2312"/>
          <w:sz w:val="28"/>
          <w:szCs w:val="28"/>
          <w:highlight w:val="none"/>
          <w:u w:val="single"/>
        </w:rPr>
        <w:tab/>
      </w:r>
      <w:r>
        <w:rPr>
          <w:rFonts w:hint="eastAsia" w:ascii="仿宋_GB2312" w:hAnsi="黑体" w:eastAsia="仿宋_GB2312"/>
          <w:sz w:val="28"/>
          <w:szCs w:val="28"/>
          <w:highlight w:val="none"/>
          <w:u w:val="single"/>
        </w:rPr>
        <w:tab/>
      </w:r>
      <w:r>
        <w:rPr>
          <w:rFonts w:hint="eastAsia" w:ascii="仿宋_GB2312" w:hAnsi="黑体" w:eastAsia="仿宋_GB2312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仿宋_GB2312" w:hAnsi="黑体" w:eastAsia="仿宋_GB2312"/>
          <w:sz w:val="28"/>
          <w:szCs w:val="28"/>
          <w:highlight w:val="none"/>
          <w:u w:val="single"/>
        </w:rPr>
        <w:tab/>
      </w:r>
      <w:r>
        <w:rPr>
          <w:rFonts w:hint="eastAsia" w:ascii="仿宋_GB2312" w:hAnsi="黑体" w:eastAsia="仿宋_GB2312"/>
          <w:sz w:val="28"/>
          <w:szCs w:val="28"/>
          <w:highlight w:val="none"/>
          <w:u w:val="single"/>
        </w:rPr>
        <w:tab/>
      </w:r>
      <w:r>
        <w:rPr>
          <w:rFonts w:hint="eastAsia" w:ascii="仿宋_GB2312" w:hAnsi="黑体" w:eastAsia="仿宋_GB2312"/>
          <w:sz w:val="28"/>
          <w:szCs w:val="28"/>
          <w:highlight w:val="none"/>
        </w:rPr>
        <w:t>）的报价（其中，不含税价为</w:t>
      </w:r>
      <w:r>
        <w:rPr>
          <w:rFonts w:hint="eastAsia" w:ascii="仿宋_GB2312" w:hAnsi="黑体" w:eastAsia="仿宋_GB2312"/>
          <w:sz w:val="28"/>
          <w:szCs w:val="28"/>
          <w:highlight w:val="none"/>
          <w:u w:val="single"/>
        </w:rPr>
        <w:t xml:space="preserve">       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；增值税为</w:t>
      </w:r>
      <w:r>
        <w:rPr>
          <w:rFonts w:hint="eastAsia" w:ascii="仿宋_GB2312" w:hAnsi="黑体" w:eastAsia="仿宋_GB2312"/>
          <w:sz w:val="28"/>
          <w:szCs w:val="28"/>
          <w:highlight w:val="none"/>
          <w:u w:val="single"/>
        </w:rPr>
        <w:t xml:space="preserve">       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）</w:t>
      </w:r>
      <w:r>
        <w:rPr>
          <w:rFonts w:hint="eastAsia" w:ascii="仿宋_GB2312" w:hAnsi="黑体" w:eastAsia="仿宋_GB2312"/>
          <w:sz w:val="28"/>
          <w:szCs w:val="28"/>
          <w:highlight w:val="none"/>
          <w:lang w:eastAsia="zh-CN"/>
        </w:rPr>
        <w:t>（报价明细详见我方报价表）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完成/提供本项目服务</w:t>
      </w:r>
      <w:r>
        <w:rPr>
          <w:rFonts w:hint="eastAsia" w:ascii="仿宋_GB2312" w:hAnsi="黑体" w:eastAsia="仿宋_GB2312"/>
          <w:sz w:val="28"/>
          <w:szCs w:val="28"/>
          <w:highlight w:val="none"/>
          <w:lang w:eastAsia="zh-CN"/>
        </w:rPr>
        <w:t>，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并按</w:t>
      </w:r>
      <w:r>
        <w:rPr>
          <w:rFonts w:hint="eastAsia" w:ascii="仿宋_GB2312" w:hAnsi="黑体" w:eastAsia="仿宋_GB2312"/>
          <w:sz w:val="28"/>
          <w:szCs w:val="28"/>
          <w:highlight w:val="none"/>
          <w:lang w:eastAsia="zh-CN"/>
        </w:rPr>
        <w:t>双方签订的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合同约定履行义务。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2.我方响应文件包括下列内容：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（1）响应函。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（2）法定代表人证明或授权委托书。</w:t>
      </w:r>
    </w:p>
    <w:p>
      <w:pPr>
        <w:spacing w:line="360" w:lineRule="auto"/>
        <w:ind w:firstLine="560" w:firstLineChars="200"/>
        <w:rPr>
          <w:rFonts w:hint="eastAsia" w:ascii="仿宋_GB2312" w:hAnsi="黑体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（3）报价表</w:t>
      </w:r>
      <w:r>
        <w:rPr>
          <w:rFonts w:hint="eastAsia" w:ascii="仿宋_GB2312" w:hAnsi="黑体" w:eastAsia="仿宋_GB2312"/>
          <w:sz w:val="28"/>
          <w:szCs w:val="28"/>
          <w:highlight w:val="none"/>
          <w:lang w:eastAsia="zh-CN"/>
        </w:rPr>
        <w:t>。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（</w:t>
      </w:r>
      <w:r>
        <w:rPr>
          <w:rFonts w:hint="eastAsia" w:ascii="仿宋_GB2312" w:hAnsi="黑体" w:eastAsia="仿宋_GB2312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）资格审查资料。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（</w:t>
      </w:r>
      <w:r>
        <w:rPr>
          <w:rFonts w:hint="eastAsia" w:ascii="仿宋_GB2312" w:hAnsi="黑体" w:eastAsia="仿宋_GB2312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）响应方案。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（</w:t>
      </w:r>
      <w:r>
        <w:rPr>
          <w:rFonts w:hint="eastAsia" w:ascii="仿宋_GB2312" w:hAnsi="黑体" w:eastAsia="仿宋_GB2312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）其他资料。</w:t>
      </w:r>
    </w:p>
    <w:p>
      <w:pPr>
        <w:spacing w:line="360" w:lineRule="auto"/>
        <w:ind w:firstLine="560" w:firstLineChars="200"/>
        <w:rPr>
          <w:rFonts w:hint="default" w:ascii="仿宋_GB2312" w:hAnsi="黑体" w:eastAsia="仿宋_GB2312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响应文件的上述组成部分如有不一致的内容，以响应函为准。</w:t>
      </w:r>
      <w:r>
        <w:rPr>
          <w:rFonts w:hint="eastAsia" w:ascii="仿宋_GB2312" w:hAnsi="黑体" w:eastAsia="仿宋_GB2312"/>
          <w:sz w:val="28"/>
          <w:szCs w:val="28"/>
          <w:highlight w:val="none"/>
          <w:lang w:eastAsia="zh-CN"/>
        </w:rPr>
        <w:t>响应文件有效期为：</w:t>
      </w:r>
      <w:r>
        <w:rPr>
          <w:rFonts w:hint="eastAsia" w:ascii="仿宋_GB2312" w:hAnsi="黑体" w:eastAsia="仿宋_GB2312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仿宋_GB2312" w:hAnsi="黑体" w:eastAsia="仿宋_GB2312"/>
          <w:sz w:val="28"/>
          <w:szCs w:val="28"/>
          <w:highlight w:val="none"/>
          <w:u w:val="none"/>
          <w:lang w:val="en-US" w:eastAsia="zh-CN"/>
        </w:rPr>
        <w:t>。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3.我方承诺响应采购文件的全部要求。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ascii="仿宋_GB2312" w:hAnsi="黑体" w:eastAsia="仿宋_GB2312"/>
          <w:sz w:val="28"/>
          <w:szCs w:val="28"/>
          <w:highlight w:val="none"/>
        </w:rPr>
        <w:t>4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.</w:t>
      </w:r>
      <w:r>
        <w:rPr>
          <w:rFonts w:ascii="仿宋_GB2312" w:hAnsi="黑体" w:eastAsia="仿宋_GB2312"/>
          <w:sz w:val="28"/>
          <w:szCs w:val="28"/>
          <w:highlight w:val="none"/>
        </w:rPr>
        <w:t>我方承诺在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采购</w:t>
      </w:r>
      <w:r>
        <w:rPr>
          <w:rFonts w:ascii="仿宋_GB2312" w:hAnsi="黑体" w:eastAsia="仿宋_GB2312"/>
          <w:sz w:val="28"/>
          <w:szCs w:val="28"/>
          <w:highlight w:val="none"/>
        </w:rPr>
        <w:t>文件有效期内不撤销响应文件。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ascii="仿宋_GB2312" w:hAnsi="黑体" w:eastAsia="仿宋_GB2312"/>
          <w:sz w:val="28"/>
          <w:szCs w:val="28"/>
          <w:highlight w:val="none"/>
        </w:rPr>
        <w:t>5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.</w:t>
      </w:r>
      <w:r>
        <w:rPr>
          <w:rFonts w:ascii="仿宋_GB2312" w:hAnsi="黑体" w:eastAsia="仿宋_GB2312"/>
          <w:sz w:val="28"/>
          <w:szCs w:val="28"/>
          <w:highlight w:val="none"/>
        </w:rPr>
        <w:t>如我方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成交</w:t>
      </w:r>
      <w:r>
        <w:rPr>
          <w:rFonts w:ascii="仿宋_GB2312" w:hAnsi="黑体" w:eastAsia="仿宋_GB2312"/>
          <w:sz w:val="28"/>
          <w:szCs w:val="28"/>
          <w:highlight w:val="none"/>
        </w:rPr>
        <w:t>，我方承诺：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（</w:t>
      </w:r>
      <w:r>
        <w:rPr>
          <w:rFonts w:ascii="仿宋_GB2312" w:hAnsi="黑体" w:eastAsia="仿宋_GB2312"/>
          <w:sz w:val="28"/>
          <w:szCs w:val="28"/>
          <w:highlight w:val="none"/>
        </w:rPr>
        <w:t>1）在收到成交通知书后，在成交通知书规定的期限内与你方签订合同；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（</w:t>
      </w:r>
      <w:r>
        <w:rPr>
          <w:rFonts w:ascii="仿宋_GB2312" w:hAnsi="黑体" w:eastAsia="仿宋_GB2312"/>
          <w:sz w:val="28"/>
          <w:szCs w:val="28"/>
          <w:highlight w:val="none"/>
        </w:rPr>
        <w:t>2）在签订合同时不向你方提出附加条件；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（</w:t>
      </w:r>
      <w:r>
        <w:rPr>
          <w:rFonts w:ascii="仿宋_GB2312" w:hAnsi="黑体" w:eastAsia="仿宋_GB2312"/>
          <w:sz w:val="28"/>
          <w:szCs w:val="28"/>
          <w:highlight w:val="none"/>
        </w:rPr>
        <w:t>3）在合同约定的期限内完成合同规定的全部义务。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ascii="仿宋_GB2312" w:hAnsi="黑体" w:eastAsia="仿宋_GB2312"/>
          <w:sz w:val="28"/>
          <w:szCs w:val="28"/>
          <w:highlight w:val="none"/>
        </w:rPr>
        <w:t>6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.我方在此声明，所递交的响应文件及有关资料内容完整、真实和准确，且不存在采购公告中供应商不得存在的情形。</w:t>
      </w:r>
    </w:p>
    <w:p>
      <w:pPr>
        <w:spacing w:line="360" w:lineRule="auto"/>
        <w:ind w:firstLine="560" w:firstLineChars="200"/>
        <w:rPr>
          <w:rFonts w:ascii="仿宋_GB2312" w:hAnsi="黑体" w:eastAsia="仿宋_GB2312"/>
          <w:sz w:val="28"/>
          <w:szCs w:val="28"/>
          <w:highlight w:val="none"/>
        </w:rPr>
      </w:pPr>
      <w:r>
        <w:rPr>
          <w:rFonts w:ascii="仿宋_GB2312" w:hAnsi="黑体" w:eastAsia="仿宋_GB2312"/>
          <w:sz w:val="28"/>
          <w:szCs w:val="28"/>
          <w:highlight w:val="none"/>
        </w:rPr>
        <w:t>7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.</w:t>
      </w:r>
      <w:r>
        <w:rPr>
          <w:rFonts w:hint="eastAsia" w:ascii="仿宋_GB2312" w:hAnsi="黑体" w:eastAsia="仿宋_GB2312"/>
          <w:sz w:val="28"/>
          <w:szCs w:val="28"/>
          <w:highlight w:val="none"/>
          <w:u w:val="single"/>
        </w:rPr>
        <w:t xml:space="preserve">       （其他补充说明）</w:t>
      </w:r>
      <w:r>
        <w:rPr>
          <w:rFonts w:hint="eastAsia" w:ascii="仿宋_GB2312" w:hAnsi="黑体" w:eastAsia="仿宋_GB2312"/>
          <w:sz w:val="28"/>
          <w:szCs w:val="28"/>
          <w:highlight w:val="none"/>
        </w:rPr>
        <w:t>。</w:t>
      </w:r>
    </w:p>
    <w:p>
      <w:pPr>
        <w:adjustRightInd w:val="0"/>
        <w:snapToGrid w:val="0"/>
        <w:spacing w:line="600" w:lineRule="exact"/>
        <w:ind w:left="1" w:firstLine="551" w:firstLineChars="197"/>
        <w:jc w:val="left"/>
        <w:rPr>
          <w:rFonts w:ascii="仿宋_GB2312" w:eastAsia="仿宋_GB2312" w:hAnsiTheme="minorEastAsia"/>
          <w:sz w:val="28"/>
          <w:szCs w:val="28"/>
          <w:highlight w:val="none"/>
        </w:rPr>
      </w:pPr>
    </w:p>
    <w:p>
      <w:pPr>
        <w:adjustRightInd w:val="0"/>
        <w:snapToGrid w:val="0"/>
        <w:spacing w:line="600" w:lineRule="exact"/>
        <w:ind w:left="1" w:firstLine="551" w:firstLineChars="197"/>
        <w:jc w:val="left"/>
        <w:rPr>
          <w:rFonts w:ascii="仿宋_GB2312" w:eastAsia="仿宋_GB2312" w:hAnsiTheme="minorEastAsia"/>
          <w:sz w:val="28"/>
          <w:szCs w:val="28"/>
          <w:highlight w:val="none"/>
        </w:rPr>
      </w:pPr>
    </w:p>
    <w:p>
      <w:pPr>
        <w:adjustRightInd w:val="0"/>
        <w:snapToGrid w:val="0"/>
        <w:spacing w:line="600" w:lineRule="exact"/>
        <w:ind w:left="1" w:firstLine="551" w:firstLineChars="197"/>
        <w:jc w:val="right"/>
        <w:rPr>
          <w:rFonts w:ascii="仿宋_GB2312" w:eastAsia="仿宋_GB2312" w:hAnsiTheme="minorEastAsia"/>
          <w:sz w:val="28"/>
          <w:szCs w:val="28"/>
          <w:highlight w:val="none"/>
        </w:rPr>
      </w:pPr>
      <w:r>
        <w:rPr>
          <w:rFonts w:hint="eastAsia" w:ascii="仿宋_GB2312" w:eastAsia="仿宋_GB2312" w:hAnsiTheme="minorEastAsia"/>
          <w:sz w:val="28"/>
          <w:szCs w:val="28"/>
          <w:highlight w:val="none"/>
        </w:rPr>
        <w:t>供应商：</w:t>
      </w:r>
      <w:r>
        <w:rPr>
          <w:rFonts w:hint="eastAsia" w:ascii="仿宋_GB2312" w:eastAsia="仿宋_GB2312" w:hAnsiTheme="minorEastAsia"/>
          <w:sz w:val="28"/>
          <w:szCs w:val="28"/>
          <w:highlight w:val="none"/>
          <w:u w:val="single"/>
        </w:rPr>
        <w:t xml:space="preserve">                 </w:t>
      </w:r>
      <w:r>
        <w:rPr>
          <w:rFonts w:hint="eastAsia" w:ascii="仿宋_GB2312" w:eastAsia="仿宋_GB2312" w:hAnsiTheme="minorEastAsia"/>
          <w:sz w:val="28"/>
          <w:szCs w:val="28"/>
          <w:highlight w:val="none"/>
        </w:rPr>
        <w:t>（单位公章）</w:t>
      </w:r>
    </w:p>
    <w:p>
      <w:pPr>
        <w:adjustRightInd w:val="0"/>
        <w:snapToGrid w:val="0"/>
        <w:spacing w:line="600" w:lineRule="exact"/>
        <w:ind w:left="1" w:firstLine="551" w:firstLineChars="197"/>
        <w:jc w:val="right"/>
        <w:rPr>
          <w:rFonts w:ascii="仿宋_GB2312" w:eastAsia="仿宋_GB2312" w:hAnsiTheme="minorEastAsia"/>
          <w:sz w:val="28"/>
          <w:szCs w:val="28"/>
          <w:highlight w:val="none"/>
        </w:rPr>
      </w:pPr>
      <w:r>
        <w:rPr>
          <w:rFonts w:hint="eastAsia" w:ascii="仿宋_GB2312" w:eastAsia="仿宋_GB2312" w:hAnsiTheme="minorEastAsia"/>
          <w:sz w:val="28"/>
          <w:szCs w:val="28"/>
          <w:highlight w:val="none"/>
        </w:rPr>
        <w:t>法定代表人或委托代理人：</w:t>
      </w:r>
      <w:r>
        <w:rPr>
          <w:rFonts w:hint="eastAsia" w:ascii="仿宋_GB2312" w:eastAsia="仿宋_GB2312" w:hAnsiTheme="minorEastAsia"/>
          <w:sz w:val="28"/>
          <w:szCs w:val="28"/>
          <w:highlight w:val="none"/>
          <w:u w:val="single"/>
        </w:rPr>
        <w:t xml:space="preserve">                </w:t>
      </w:r>
      <w:r>
        <w:rPr>
          <w:rFonts w:hint="eastAsia" w:ascii="仿宋_GB2312" w:eastAsia="仿宋_GB2312" w:hAnsiTheme="minorEastAsia"/>
          <w:sz w:val="28"/>
          <w:szCs w:val="28"/>
          <w:highlight w:val="none"/>
        </w:rPr>
        <w:t>（签字或盖章）</w:t>
      </w:r>
    </w:p>
    <w:p>
      <w:pPr>
        <w:adjustRightInd w:val="0"/>
        <w:snapToGrid w:val="0"/>
        <w:spacing w:line="600" w:lineRule="exact"/>
        <w:ind w:left="1" w:firstLine="3771" w:firstLineChars="1347"/>
        <w:jc w:val="left"/>
        <w:rPr>
          <w:rFonts w:ascii="仿宋_GB2312" w:eastAsia="仿宋_GB2312" w:hAnsiTheme="minorEastAsia"/>
          <w:sz w:val="28"/>
          <w:szCs w:val="28"/>
          <w:highlight w:val="none"/>
        </w:rPr>
      </w:pPr>
      <w:r>
        <w:rPr>
          <w:rFonts w:hint="eastAsia" w:ascii="仿宋_GB2312" w:eastAsia="仿宋_GB2312" w:hAnsiTheme="minorEastAsia"/>
          <w:sz w:val="28"/>
          <w:szCs w:val="28"/>
          <w:highlight w:val="none"/>
        </w:rPr>
        <w:t>地址：</w:t>
      </w:r>
      <w:r>
        <w:rPr>
          <w:rFonts w:hint="eastAsia" w:ascii="仿宋_GB2312" w:eastAsia="仿宋_GB2312" w:hAnsiTheme="minorEastAsia"/>
          <w:sz w:val="28"/>
          <w:szCs w:val="28"/>
          <w:highlight w:val="none"/>
          <w:u w:val="single"/>
        </w:rPr>
        <w:t xml:space="preserve">                              </w:t>
      </w:r>
    </w:p>
    <w:p>
      <w:pPr>
        <w:adjustRightInd w:val="0"/>
        <w:snapToGrid w:val="0"/>
        <w:spacing w:line="600" w:lineRule="exact"/>
        <w:ind w:left="1" w:firstLine="3771" w:firstLineChars="1347"/>
        <w:jc w:val="left"/>
        <w:rPr>
          <w:rFonts w:ascii="仿宋_GB2312" w:eastAsia="仿宋_GB2312" w:hAnsiTheme="minorEastAsia"/>
          <w:sz w:val="28"/>
          <w:szCs w:val="28"/>
          <w:highlight w:val="none"/>
        </w:rPr>
      </w:pPr>
      <w:r>
        <w:rPr>
          <w:rFonts w:hint="eastAsia" w:ascii="仿宋_GB2312" w:eastAsia="仿宋_GB2312" w:hAnsiTheme="minorEastAsia"/>
          <w:sz w:val="28"/>
          <w:szCs w:val="28"/>
          <w:highlight w:val="none"/>
        </w:rPr>
        <w:t>电子邮箱：</w:t>
      </w:r>
      <w:r>
        <w:rPr>
          <w:rFonts w:hint="eastAsia" w:ascii="仿宋_GB2312" w:eastAsia="仿宋_GB2312" w:hAnsiTheme="minorEastAsia"/>
          <w:sz w:val="28"/>
          <w:szCs w:val="28"/>
          <w:highlight w:val="none"/>
          <w:u w:val="single"/>
        </w:rPr>
        <w:t xml:space="preserve">                          </w:t>
      </w:r>
    </w:p>
    <w:p>
      <w:pPr>
        <w:adjustRightInd w:val="0"/>
        <w:snapToGrid w:val="0"/>
        <w:spacing w:line="600" w:lineRule="exact"/>
        <w:ind w:left="1" w:firstLine="3771" w:firstLineChars="1347"/>
        <w:jc w:val="left"/>
        <w:rPr>
          <w:rFonts w:ascii="仿宋_GB2312" w:eastAsia="仿宋_GB2312" w:hAnsiTheme="minorEastAsia"/>
          <w:sz w:val="28"/>
          <w:szCs w:val="28"/>
          <w:highlight w:val="none"/>
        </w:rPr>
      </w:pPr>
      <w:r>
        <w:rPr>
          <w:rFonts w:hint="eastAsia" w:ascii="仿宋_GB2312" w:eastAsia="仿宋_GB2312" w:hAnsiTheme="minorEastAsia"/>
          <w:sz w:val="28"/>
          <w:szCs w:val="28"/>
          <w:highlight w:val="none"/>
        </w:rPr>
        <w:t>电话：</w:t>
      </w:r>
      <w:r>
        <w:rPr>
          <w:rFonts w:hint="eastAsia" w:ascii="仿宋_GB2312" w:eastAsia="仿宋_GB2312" w:hAnsiTheme="minorEastAsia"/>
          <w:sz w:val="28"/>
          <w:szCs w:val="28"/>
          <w:highlight w:val="none"/>
          <w:u w:val="single"/>
        </w:rPr>
        <w:t xml:space="preserve">                              </w:t>
      </w:r>
    </w:p>
    <w:p>
      <w:pPr>
        <w:adjustRightInd w:val="0"/>
        <w:snapToGrid w:val="0"/>
        <w:spacing w:line="600" w:lineRule="exact"/>
        <w:ind w:left="1" w:firstLine="3771" w:firstLineChars="1347"/>
        <w:jc w:val="left"/>
        <w:rPr>
          <w:rFonts w:ascii="仿宋_GB2312" w:eastAsia="仿宋_GB2312" w:hAnsiTheme="minorEastAsia"/>
          <w:sz w:val="28"/>
          <w:szCs w:val="28"/>
          <w:highlight w:val="none"/>
        </w:rPr>
      </w:pPr>
      <w:r>
        <w:rPr>
          <w:rFonts w:hint="eastAsia" w:ascii="仿宋_GB2312" w:eastAsia="仿宋_GB2312" w:hAnsiTheme="minorEastAsia"/>
          <w:sz w:val="28"/>
          <w:szCs w:val="28"/>
          <w:highlight w:val="none"/>
        </w:rPr>
        <w:t>传真：</w:t>
      </w:r>
      <w:r>
        <w:rPr>
          <w:rFonts w:hint="eastAsia" w:ascii="仿宋_GB2312" w:eastAsia="仿宋_GB2312" w:hAnsiTheme="minorEastAsia"/>
          <w:sz w:val="28"/>
          <w:szCs w:val="28"/>
          <w:highlight w:val="none"/>
          <w:u w:val="single"/>
        </w:rPr>
        <w:t xml:space="preserve">                              </w:t>
      </w:r>
    </w:p>
    <w:p>
      <w:pPr>
        <w:adjustRightInd w:val="0"/>
        <w:snapToGrid w:val="0"/>
        <w:spacing w:line="600" w:lineRule="exact"/>
        <w:ind w:left="1" w:firstLine="551" w:firstLineChars="197"/>
        <w:jc w:val="right"/>
        <w:rPr>
          <w:rFonts w:hint="eastAsia" w:ascii="仿宋_GB2312" w:eastAsia="仿宋_GB2312" w:hAnsiTheme="minorEastAsia"/>
          <w:sz w:val="28"/>
          <w:szCs w:val="28"/>
          <w:highlight w:val="none"/>
        </w:rPr>
      </w:pPr>
      <w:r>
        <w:rPr>
          <w:rFonts w:hint="eastAsia" w:ascii="仿宋_GB2312" w:eastAsia="仿宋_GB2312" w:hAnsiTheme="minorEastAsia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28"/>
          <w:szCs w:val="28"/>
          <w:highlight w:val="none"/>
        </w:rPr>
        <w:t>年</w:t>
      </w:r>
      <w:r>
        <w:rPr>
          <w:rFonts w:hint="eastAsia" w:ascii="仿宋_GB2312" w:eastAsia="仿宋_GB2312" w:hAnsiTheme="minorEastAsia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28"/>
          <w:szCs w:val="28"/>
          <w:highlight w:val="none"/>
        </w:rPr>
        <w:t>月</w:t>
      </w:r>
      <w:r>
        <w:rPr>
          <w:rFonts w:hint="eastAsia" w:ascii="仿宋_GB2312" w:eastAsia="仿宋_GB2312" w:hAnsiTheme="minorEastAsia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28"/>
          <w:szCs w:val="28"/>
          <w:highlight w:val="none"/>
        </w:rPr>
        <w:t>日</w:t>
      </w:r>
    </w:p>
    <w:p>
      <w:pPr>
        <w:pStyle w:val="2"/>
        <w:rPr>
          <w:rFonts w:hint="eastAsia" w:asciiTheme="minorEastAsia" w:hAnsiTheme="minorEastAsia" w:eastAsiaTheme="minorEastAsia"/>
          <w:sz w:val="28"/>
          <w:szCs w:val="28"/>
          <w:highlight w:val="none"/>
        </w:rPr>
      </w:pPr>
      <w:bookmarkStart w:id="10" w:name="_Toc88209958"/>
      <w:bookmarkStart w:id="11" w:name="_Toc87616395"/>
    </w:p>
    <w:p>
      <w:pPr>
        <w:rPr>
          <w:rFonts w:hint="eastAsia"/>
          <w:highlight w:val="none"/>
        </w:rPr>
      </w:pPr>
    </w:p>
    <w:p>
      <w:pPr>
        <w:pStyle w:val="2"/>
        <w:rPr>
          <w:rFonts w:asciiTheme="minorEastAsia" w:hAnsiTheme="minorEastAsia" w:eastAsiaTheme="minorEastAsia"/>
          <w:sz w:val="28"/>
          <w:szCs w:val="28"/>
          <w:highlight w:val="none"/>
        </w:rPr>
      </w:pPr>
      <w:bookmarkStart w:id="12" w:name="_Toc12666"/>
      <w:r>
        <w:rPr>
          <w:rFonts w:hint="eastAsia" w:asciiTheme="minorEastAsia" w:hAnsiTheme="minorEastAsia" w:eastAsiaTheme="minorEastAsia"/>
          <w:sz w:val="28"/>
          <w:szCs w:val="28"/>
          <w:highlight w:val="none"/>
        </w:rPr>
        <w:t>2.法定代表人证明或授权委托书</w:t>
      </w:r>
      <w:bookmarkEnd w:id="10"/>
      <w:bookmarkEnd w:id="11"/>
      <w:bookmarkEnd w:id="12"/>
    </w:p>
    <w:p>
      <w:pPr>
        <w:spacing w:line="360" w:lineRule="auto"/>
        <w:rPr>
          <w:highlight w:val="none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2.1法定代表人证明格式</w:t>
      </w:r>
    </w:p>
    <w:p>
      <w:pPr>
        <w:widowControl/>
        <w:adjustRightInd w:val="0"/>
        <w:snapToGrid w:val="0"/>
        <w:spacing w:beforeLines="50" w:afterLines="50" w:line="600" w:lineRule="exact"/>
        <w:jc w:val="center"/>
        <w:rPr>
          <w:rFonts w:ascii="方正小标宋简体" w:hAnsi="Times New Roman" w:eastAsia="方正小标宋简体" w:cs="Tahoma"/>
          <w:kern w:val="0"/>
          <w:sz w:val="44"/>
          <w:szCs w:val="44"/>
          <w:highlight w:val="none"/>
        </w:rPr>
      </w:pPr>
      <w:r>
        <w:rPr>
          <w:rFonts w:hint="eastAsia" w:ascii="方正小标宋简体" w:hAnsi="Times New Roman" w:eastAsia="方正小标宋简体" w:cs="Tahoma"/>
          <w:kern w:val="0"/>
          <w:sz w:val="44"/>
          <w:szCs w:val="44"/>
          <w:highlight w:val="none"/>
        </w:rPr>
        <w:t>法定代表人证明书</w:t>
      </w:r>
    </w:p>
    <w:p>
      <w:pPr>
        <w:pStyle w:val="8"/>
        <w:snapToGrid w:val="0"/>
        <w:spacing w:after="0" w:line="600" w:lineRule="exact"/>
        <w:jc w:val="both"/>
        <w:rPr>
          <w:rFonts w:ascii="仿宋_GB2312" w:hAnsi="宋体" w:eastAsia="仿宋_GB2312" w:cs="Times New Roman"/>
          <w:color w:val="000000"/>
          <w:sz w:val="30"/>
          <w:szCs w:val="30"/>
          <w:highlight w:val="none"/>
          <w:u w:val="single"/>
        </w:rPr>
      </w:pPr>
      <w:r>
        <w:rPr>
          <w:rFonts w:hint="eastAsia" w:ascii="仿宋_GB2312" w:hAnsi="宋体" w:eastAsia="仿宋_GB2312" w:cs="Times New Roman"/>
          <w:color w:val="000000"/>
          <w:sz w:val="32"/>
          <w:szCs w:val="32"/>
          <w:highlight w:val="none"/>
        </w:rPr>
        <w:t xml:space="preserve">     </w:t>
      </w:r>
      <w:r>
        <w:rPr>
          <w:rFonts w:hint="eastAsia" w:ascii="仿宋_GB2312" w:hAnsi="宋体" w:eastAsia="仿宋_GB2312" w:cs="Times New Roman"/>
          <w:color w:val="000000"/>
          <w:sz w:val="30"/>
          <w:szCs w:val="30"/>
          <w:highlight w:val="none"/>
        </w:rPr>
        <w:t>供应商名称：</w:t>
      </w:r>
      <w:r>
        <w:rPr>
          <w:rFonts w:hint="eastAsia" w:ascii="仿宋_GB2312" w:hAnsi="宋体" w:eastAsia="仿宋_GB2312" w:cs="Times New Roman"/>
          <w:color w:val="000000"/>
          <w:sz w:val="30"/>
          <w:szCs w:val="30"/>
          <w:highlight w:val="none"/>
          <w:u w:val="single"/>
        </w:rPr>
        <w:t xml:space="preserve">                          </w:t>
      </w:r>
    </w:p>
    <w:p>
      <w:pPr>
        <w:pStyle w:val="9"/>
        <w:snapToGrid w:val="0"/>
        <w:spacing w:line="600" w:lineRule="exact"/>
        <w:rPr>
          <w:rFonts w:ascii="仿宋_GB2312" w:hAnsi="宋体" w:eastAsia="仿宋_GB2312" w:cs="Times New Roman"/>
          <w:sz w:val="30"/>
          <w:szCs w:val="30"/>
          <w:highlight w:val="none"/>
          <w:u w:val="single"/>
        </w:rPr>
      </w:pP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 xml:space="preserve">     单位性质：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                         </w:t>
      </w:r>
    </w:p>
    <w:p>
      <w:pPr>
        <w:pStyle w:val="10"/>
        <w:snapToGrid w:val="0"/>
        <w:spacing w:after="0" w:line="600" w:lineRule="exact"/>
        <w:ind w:firstLine="750" w:firstLineChars="250"/>
        <w:rPr>
          <w:rFonts w:ascii="仿宋_GB2312" w:hAnsi="宋体" w:eastAsia="仿宋_GB2312" w:cs="Times New Roman"/>
          <w:color w:val="000000"/>
          <w:sz w:val="30"/>
          <w:szCs w:val="30"/>
          <w:highlight w:val="none"/>
          <w:u w:val="single"/>
        </w:rPr>
      </w:pPr>
      <w:r>
        <w:rPr>
          <w:rFonts w:hint="eastAsia" w:ascii="仿宋_GB2312" w:hAnsi="宋体" w:eastAsia="仿宋_GB2312" w:cs="Times New Roman"/>
          <w:color w:val="000000"/>
          <w:sz w:val="30"/>
          <w:szCs w:val="30"/>
          <w:highlight w:val="none"/>
        </w:rPr>
        <w:t>地    址：</w:t>
      </w:r>
      <w:r>
        <w:rPr>
          <w:rFonts w:hint="eastAsia" w:ascii="仿宋_GB2312" w:hAnsi="宋体" w:eastAsia="仿宋_GB2312" w:cs="Times New Roman"/>
          <w:color w:val="000000"/>
          <w:sz w:val="30"/>
          <w:szCs w:val="30"/>
          <w:highlight w:val="none"/>
          <w:u w:val="single"/>
        </w:rPr>
        <w:t xml:space="preserve">                            </w:t>
      </w:r>
    </w:p>
    <w:p>
      <w:pPr>
        <w:pStyle w:val="9"/>
        <w:snapToGrid w:val="0"/>
        <w:spacing w:line="600" w:lineRule="exact"/>
        <w:ind w:firstLine="771" w:firstLineChars="257"/>
        <w:rPr>
          <w:rFonts w:ascii="仿宋_GB2312" w:hAnsi="宋体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>成立时间：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>年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>月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>日</w:t>
      </w:r>
    </w:p>
    <w:p>
      <w:pPr>
        <w:pStyle w:val="9"/>
        <w:snapToGrid w:val="0"/>
        <w:spacing w:line="600" w:lineRule="exact"/>
        <w:ind w:firstLine="771" w:firstLineChars="257"/>
        <w:rPr>
          <w:rFonts w:ascii="仿宋_GB2312" w:hAnsi="宋体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>经营期限：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                         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 xml:space="preserve">   </w:t>
      </w:r>
    </w:p>
    <w:p>
      <w:pPr>
        <w:pStyle w:val="9"/>
        <w:snapToGrid w:val="0"/>
        <w:spacing w:line="600" w:lineRule="exact"/>
        <w:ind w:firstLine="771" w:firstLineChars="257"/>
        <w:rPr>
          <w:rFonts w:ascii="仿宋_GB2312" w:hAnsi="宋体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>姓名：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  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 xml:space="preserve"> 性别：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 xml:space="preserve"> 年龄：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 xml:space="preserve"> 身份证号码：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       </w:t>
      </w:r>
    </w:p>
    <w:p>
      <w:pPr>
        <w:pStyle w:val="9"/>
        <w:snapToGrid w:val="0"/>
        <w:spacing w:line="600" w:lineRule="exact"/>
        <w:ind w:firstLine="771" w:firstLineChars="257"/>
        <w:rPr>
          <w:rFonts w:ascii="仿宋_GB2312" w:hAnsi="宋体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>职务：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(姓名)  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>系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 (供应商名称)      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 xml:space="preserve"> 的法定代表人。</w:t>
      </w:r>
    </w:p>
    <w:p>
      <w:pPr>
        <w:pStyle w:val="9"/>
        <w:snapToGrid w:val="0"/>
        <w:spacing w:line="600" w:lineRule="exact"/>
        <w:ind w:firstLine="771" w:firstLineChars="257"/>
        <w:rPr>
          <w:rFonts w:ascii="仿宋_GB2312" w:hAnsi="宋体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>特此证明。</w:t>
      </w:r>
    </w:p>
    <w:p>
      <w:pPr>
        <w:adjustRightInd w:val="0"/>
        <w:snapToGrid w:val="0"/>
        <w:spacing w:line="600" w:lineRule="exact"/>
        <w:ind w:firstLine="702" w:firstLineChars="234"/>
        <w:rPr>
          <w:rFonts w:ascii="仿宋_GB2312" w:hAnsi="宋体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附：法定代表人身份证(正反两面)复印件</w:t>
      </w:r>
    </w:p>
    <w:p>
      <w:pPr>
        <w:pStyle w:val="9"/>
        <w:snapToGrid w:val="0"/>
        <w:spacing w:line="600" w:lineRule="exact"/>
        <w:ind w:firstLine="3907" w:firstLineChars="1221"/>
        <w:rPr>
          <w:rFonts w:ascii="仿宋_GB2312" w:hAnsi="宋体" w:eastAsia="仿宋_GB2312" w:cs="Times New Roman"/>
          <w:sz w:val="32"/>
          <w:szCs w:val="32"/>
          <w:highlight w:val="none"/>
        </w:rPr>
      </w:pPr>
    </w:p>
    <w:p>
      <w:pPr>
        <w:pStyle w:val="9"/>
        <w:snapToGrid w:val="0"/>
        <w:spacing w:line="600" w:lineRule="exact"/>
        <w:ind w:firstLine="3663" w:firstLineChars="1221"/>
        <w:rPr>
          <w:rFonts w:ascii="仿宋_GB2312" w:hAnsi="宋体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>供应商：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    (盖单位章)      </w:t>
      </w:r>
    </w:p>
    <w:p>
      <w:pPr>
        <w:widowControl/>
        <w:adjustRightInd w:val="0"/>
        <w:snapToGrid w:val="0"/>
        <w:spacing w:line="600" w:lineRule="exact"/>
        <w:jc w:val="right"/>
        <w:rPr>
          <w:rFonts w:ascii="仿宋_GB2312" w:hAnsi="宋体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日  期：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  <w:u w:val="single"/>
        </w:rPr>
        <w:t xml:space="preserve">          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年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月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日</w:t>
      </w:r>
    </w:p>
    <w:p>
      <w:pPr>
        <w:widowControl/>
        <w:adjustRightInd w:val="0"/>
        <w:snapToGrid w:val="0"/>
        <w:spacing w:line="600" w:lineRule="exact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highlight w:val="none"/>
        </w:rPr>
      </w:pPr>
      <w:r>
        <w:rPr>
          <w:rFonts w:ascii="仿宋_GB2312" w:hAnsi="宋体" w:eastAsia="仿宋_GB2312" w:cs="宋体"/>
          <w:color w:val="000000"/>
          <w:kern w:val="0"/>
          <w:sz w:val="28"/>
          <w:szCs w:val="28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406400</wp:posOffset>
                </wp:positionH>
                <wp:positionV relativeFrom="paragraph">
                  <wp:posOffset>187960</wp:posOffset>
                </wp:positionV>
                <wp:extent cx="3771900" cy="1287780"/>
                <wp:effectExtent l="4445" t="5080" r="14605" b="2159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1287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color w:val="FF0000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身份证复印件（含正反面）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pt;margin-top:14.8pt;height:101.4pt;width:297pt;mso-wrap-distance-bottom:0pt;mso-wrap-distance-left:9pt;mso-wrap-distance-right:9pt;mso-wrap-distance-top:0pt;z-index:251659264;mso-width-relative:page;mso-height-relative:page;" coordsize="21600,21600" o:gfxdata="UEsDBAoAAAAAAIdO4kAAAAAAAAAAAAAAAAAEAAAAZHJzL1BLAwQUAAAACACHTuJA9qn8X9gAAAAJ&#10;AQAADwAAAGRycy9kb3ducmV2LnhtbE2PwU7DMBBE70j8g7VIXBB1mgaThjg9IIHgVkpVrm7sJhH2&#10;OthuWv6e5QTHnRnNvqlXZ2fZZEIcPEqYzzJgBluvB+wkbN+fbktgMSnUyno0Er5NhFVzeVGrSvsT&#10;vplpkzpGJRgrJaFPaaw4j21vnIozPxok7+CDU4nO0HEd1InKneV5lgnu1ID0oVejeexN+7k5Ogll&#10;8TJ9xNfFeteKg12mm/vp+StIeX01zx6AJXNOf2H4xSd0aIhp74+oI7MSREFTkoR8KYCRL+5KEvYk&#10;LPICeFPz/wuaH1BLAwQUAAAACACHTuJA/oH8GksCAACWBAAADgAAAGRycy9lMm9Eb2MueG1srVTN&#10;bhMxEL4j8Q6W72ST0JA06qYqjYKQyo9UeADH681a2B4zdrJbHgDegBMX7jxXn4OxNy2rwqEH9mB5&#10;POPP33wzs2fnnTXsoDBocCWfjMacKSeh0m5X8o8fNs8WnIUoXCUMOFXyGxX4+erpk7PWL9UUGjCV&#10;QkYgLixbX/ImRr8siiAbZUUYgVeOnDWgFZFM3BUVipbQrSmm4/GLogWsPIJUIdDpunfyIyI+BhDq&#10;Wku1Brm3ysUeFZURkVIKjfaBrzLbulYyvqvroCIzJadMY17pEdpv01qszsRyh8I3Wh4piMdQeJCT&#10;FdrRo/dQaxEF26P+C8pqiRCgjiMJtugTyYpQFpPxA22uG+FVzoWkDv5e9PD/YOXbw3tkuqJO4MwJ&#10;SwW//f7t9sev259f2STJ0/qwpKhrT3GxewldCk2pBn8F8lNgDi4b4XbqAhHaRomK6OWbxeBqjxMS&#10;yLZ9AxW9I/YRMlBXo02ApAYjdCrNzX1pVBeZpMPn8/nkdEwuSb7JdDGfL3LxCrG8u+4xxFcKLEub&#10;kiPVPsOLw1WIlAiF3oVk+mB0tdHGZAN320uD7CCoTzb5S7nTlTAMM461JT+dTWe9AkNfGEKM8/cv&#10;CKsjjY/RtuSLYZBxiYfKLXvkm+RLivXaxW7bHcuxheqGhETo25mGmTYN4BfOWmrlkofPe4GKM/Pa&#10;UTFOJycnqfezcTKbT8nAoWc79AgnCarkkbN+exn7edl71LuGXurL7+CCCljrLG2i2rMi0ZJB7Zrl&#10;O45WmoehnaP+/E5W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2qfxf2AAAAAkBAAAPAAAAAAAA&#10;AAEAIAAAACIAAABkcnMvZG93bnJldi54bWxQSwECFAAUAAAACACHTuJA/oH8GksCAACWBAAADgAA&#10;AAAAAAABACAAAAAnAQAAZHJzL2Uyb0RvYy54bWxQSwUGAAAAAAYABgBZAQAA5AUAAAAA&#10;">
                <v:path/>
                <v:fill focussize="0,0"/>
                <v:stroke joinstyle="miter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color w:val="FF0000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身份证复印件（含正反面）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widowControl/>
        <w:adjustRightInd w:val="0"/>
        <w:snapToGrid w:val="0"/>
        <w:spacing w:line="600" w:lineRule="exact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highlight w:val="none"/>
        </w:rPr>
      </w:pPr>
    </w:p>
    <w:p>
      <w:pPr>
        <w:widowControl/>
        <w:adjustRightInd w:val="0"/>
        <w:snapToGrid w:val="0"/>
        <w:spacing w:line="600" w:lineRule="exact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highlight w:val="none"/>
        </w:rPr>
      </w:pPr>
    </w:p>
    <w:p>
      <w:pPr>
        <w:widowControl/>
        <w:adjustRightInd w:val="0"/>
        <w:snapToGrid w:val="0"/>
        <w:spacing w:line="600" w:lineRule="exact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  <w:highlight w:val="none"/>
        </w:rPr>
      </w:pPr>
    </w:p>
    <w:p>
      <w:pPr>
        <w:adjustRightInd w:val="0"/>
        <w:snapToGrid w:val="0"/>
        <w:spacing w:line="600" w:lineRule="exact"/>
        <w:ind w:firstLine="480"/>
        <w:rPr>
          <w:rFonts w:ascii="仿宋_GB2312" w:eastAsia="仿宋_GB2312"/>
          <w:highlight w:val="none"/>
        </w:rPr>
      </w:pPr>
      <w:r>
        <w:rPr>
          <w:rFonts w:hint="eastAsia" w:ascii="仿宋_GB2312" w:hAnsi="宋体" w:eastAsia="仿宋_GB2312"/>
          <w:kern w:val="0"/>
          <w:szCs w:val="21"/>
          <w:highlight w:val="none"/>
        </w:rPr>
        <w:t>注：法定代表人证明书亦可采用工商行政管理局统一制订的格式。</w:t>
      </w:r>
    </w:p>
    <w:p>
      <w:pPr>
        <w:spacing w:line="360" w:lineRule="auto"/>
        <w:rPr>
          <w:highlight w:val="non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</w:rPr>
        <w:br w:type="page"/>
      </w:r>
      <w:r>
        <w:rPr>
          <w:rFonts w:hint="eastAsia" w:ascii="仿宋_GB2312" w:hAnsi="黑体" w:eastAsia="仿宋_GB2312"/>
          <w:sz w:val="28"/>
          <w:szCs w:val="28"/>
          <w:highlight w:val="none"/>
        </w:rPr>
        <w:t>2.2法人授权委托书</w:t>
      </w:r>
    </w:p>
    <w:p>
      <w:pPr>
        <w:adjustRightInd w:val="0"/>
        <w:snapToGrid w:val="0"/>
        <w:spacing w:beforeLines="50" w:afterLines="50" w:line="600" w:lineRule="exact"/>
        <w:jc w:val="center"/>
        <w:rPr>
          <w:rFonts w:ascii="方正小标宋简体" w:hAnsi="Times New Roman" w:eastAsia="方正小标宋简体" w:cs="Tahoma"/>
          <w:kern w:val="0"/>
          <w:sz w:val="44"/>
          <w:szCs w:val="44"/>
          <w:highlight w:val="none"/>
        </w:rPr>
      </w:pPr>
      <w:r>
        <w:rPr>
          <w:rFonts w:hint="eastAsia" w:ascii="方正小标宋简体" w:hAnsi="Times New Roman" w:eastAsia="方正小标宋简体" w:cs="Tahoma"/>
          <w:kern w:val="0"/>
          <w:sz w:val="44"/>
          <w:szCs w:val="44"/>
          <w:highlight w:val="none"/>
        </w:rPr>
        <w:t>法定代表人授权委托书</w:t>
      </w:r>
    </w:p>
    <w:p>
      <w:pPr>
        <w:adjustRightInd w:val="0"/>
        <w:snapToGrid w:val="0"/>
        <w:spacing w:line="600" w:lineRule="exact"/>
        <w:ind w:firstLine="600" w:firstLineChars="200"/>
        <w:rPr>
          <w:rFonts w:ascii="仿宋_GB2312" w:hAnsi="宋体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本人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  <w:u w:val="single"/>
        </w:rPr>
        <w:t xml:space="preserve">   (姓名)    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系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  <w:u w:val="single"/>
        </w:rPr>
        <w:t xml:space="preserve">        (供应商名称)          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的法定代表人，现授权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  <w:u w:val="single"/>
        </w:rPr>
        <w:t xml:space="preserve">   (姓名)   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为我方代理人。代理人根据授权，以我方名义签署、澄清、说明、提交、撤回、修改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  <w:u w:val="single"/>
        </w:rPr>
        <w:t>广州市自来水工程有限公司（含下属企业）2022-2023年常年法律顾问服务项目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的响应文件、签订合同和处理有关事宜，其法律后果由我方承担。</w:t>
      </w:r>
    </w:p>
    <w:p>
      <w:pPr>
        <w:adjustRightInd w:val="0"/>
        <w:snapToGrid w:val="0"/>
        <w:spacing w:line="600" w:lineRule="exact"/>
        <w:ind w:firstLine="590"/>
        <w:rPr>
          <w:rFonts w:ascii="仿宋_GB2312" w:hAnsi="宋体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委托期限：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  <w:u w:val="single"/>
        </w:rPr>
        <w:t xml:space="preserve">                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。</w:t>
      </w:r>
    </w:p>
    <w:p>
      <w:pPr>
        <w:adjustRightInd w:val="0"/>
        <w:snapToGrid w:val="0"/>
        <w:spacing w:line="600" w:lineRule="exact"/>
        <w:ind w:firstLine="590"/>
        <w:rPr>
          <w:rFonts w:ascii="仿宋_GB2312" w:hAnsi="宋体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代理人无转委托权。</w:t>
      </w:r>
    </w:p>
    <w:p>
      <w:pPr>
        <w:adjustRightInd w:val="0"/>
        <w:snapToGrid w:val="0"/>
        <w:spacing w:line="600" w:lineRule="exact"/>
        <w:ind w:firstLine="590"/>
        <w:rPr>
          <w:rFonts w:ascii="仿宋_GB2312" w:hAnsi="宋体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附：委托代理人身份证(正反两面)复印件</w:t>
      </w:r>
    </w:p>
    <w:p>
      <w:pPr>
        <w:pStyle w:val="11"/>
        <w:rPr>
          <w:rFonts w:ascii="仿宋_GB2312" w:eastAsia="仿宋_GB2312"/>
          <w:highlight w:val="none"/>
        </w:rPr>
      </w:pPr>
    </w:p>
    <w:p>
      <w:pPr>
        <w:pStyle w:val="9"/>
        <w:snapToGrid w:val="0"/>
        <w:spacing w:line="600" w:lineRule="exact"/>
        <w:ind w:firstLine="3618" w:firstLineChars="1005"/>
        <w:rPr>
          <w:rFonts w:ascii="仿宋_GB2312" w:hAnsi="宋体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宋体" w:eastAsia="仿宋_GB2312" w:cs="Times New Roman"/>
          <w:spacing w:val="30"/>
          <w:sz w:val="30"/>
          <w:szCs w:val="30"/>
          <w:highlight w:val="none"/>
        </w:rPr>
        <w:t>供应商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>：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   (单位公章)         </w:t>
      </w:r>
    </w:p>
    <w:p>
      <w:pPr>
        <w:pStyle w:val="9"/>
        <w:snapToGrid w:val="0"/>
        <w:spacing w:line="600" w:lineRule="exact"/>
        <w:ind w:firstLine="3600" w:firstLineChars="1200"/>
        <w:rPr>
          <w:rFonts w:ascii="仿宋_GB2312" w:hAnsi="宋体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>法定代表人：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    (签字)            </w:t>
      </w:r>
    </w:p>
    <w:p>
      <w:pPr>
        <w:pStyle w:val="9"/>
        <w:snapToGrid w:val="0"/>
        <w:spacing w:line="600" w:lineRule="exact"/>
        <w:ind w:firstLine="3600" w:firstLineChars="1200"/>
        <w:rPr>
          <w:rFonts w:ascii="仿宋_GB2312" w:hAnsi="宋体" w:eastAsia="仿宋_GB2312" w:cs="Times New Roman"/>
          <w:sz w:val="30"/>
          <w:szCs w:val="30"/>
          <w:highlight w:val="none"/>
        </w:rPr>
      </w:pPr>
      <w:r>
        <w:rPr>
          <w:rFonts w:hint="eastAsia" w:ascii="仿宋_GB2312" w:hAnsi="宋体" w:eastAsia="仿宋_GB2312" w:cs="Times New Roman"/>
          <w:sz w:val="30"/>
          <w:szCs w:val="30"/>
          <w:highlight w:val="none"/>
        </w:rPr>
        <w:t>委托代理人：</w:t>
      </w:r>
      <w:r>
        <w:rPr>
          <w:rFonts w:hint="eastAsia" w:ascii="仿宋_GB2312" w:hAnsi="宋体" w:eastAsia="仿宋_GB2312" w:cs="Times New Roman"/>
          <w:sz w:val="30"/>
          <w:szCs w:val="30"/>
          <w:highlight w:val="none"/>
          <w:u w:val="single"/>
        </w:rPr>
        <w:t xml:space="preserve">       (签字)            </w:t>
      </w:r>
    </w:p>
    <w:p>
      <w:pPr>
        <w:widowControl/>
        <w:adjustRightInd w:val="0"/>
        <w:snapToGrid w:val="0"/>
        <w:spacing w:line="600" w:lineRule="exact"/>
        <w:rPr>
          <w:rFonts w:ascii="仿宋_GB2312" w:hAnsi="宋体" w:eastAsia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 xml:space="preserve">                        日    期：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  <w:u w:val="single"/>
        </w:rPr>
        <w:t xml:space="preserve">      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年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月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  <w:u w:val="single"/>
        </w:rPr>
        <w:t xml:space="preserve">     </w:t>
      </w:r>
      <w:r>
        <w:rPr>
          <w:rFonts w:hint="eastAsia" w:ascii="仿宋_GB2312" w:hAnsi="宋体" w:eastAsia="仿宋_GB2312"/>
          <w:color w:val="000000"/>
          <w:sz w:val="30"/>
          <w:szCs w:val="30"/>
          <w:highlight w:val="none"/>
        </w:rPr>
        <w:t>日</w:t>
      </w:r>
    </w:p>
    <w:p>
      <w:pPr>
        <w:pStyle w:val="3"/>
        <w:spacing w:after="0" w:line="600" w:lineRule="exact"/>
        <w:rPr>
          <w:rFonts w:ascii="仿宋_GB2312" w:eastAsia="仿宋_GB2312"/>
          <w:highlight w:val="none"/>
        </w:rPr>
      </w:pPr>
      <w:r>
        <w:rPr>
          <w:rFonts w:ascii="仿宋_GB2312" w:eastAsia="仿宋_GB2312"/>
          <w:color w:val="000000"/>
          <w:sz w:val="44"/>
          <w:szCs w:val="44"/>
          <w:highlight w:val="none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615950</wp:posOffset>
                </wp:positionH>
                <wp:positionV relativeFrom="paragraph">
                  <wp:posOffset>200025</wp:posOffset>
                </wp:positionV>
                <wp:extent cx="3771900" cy="1287780"/>
                <wp:effectExtent l="4445" t="5080" r="14605" b="21590"/>
                <wp:wrapSquare wrapText="bothSides"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1287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color w:val="FF0000"/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身份证复印件（含正反面）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8.5pt;margin-top:15.75pt;height:101.4pt;width:297pt;mso-wrap-distance-bottom:0pt;mso-wrap-distance-left:9pt;mso-wrap-distance-right:9pt;mso-wrap-distance-top:0pt;z-index:251660288;mso-width-relative:page;mso-height-relative:page;" coordsize="21600,21600" o:gfxdata="UEsDBAoAAAAAAIdO4kAAAAAAAAAAAAAAAAAEAAAAZHJzL1BLAwQUAAAACACHTuJA9TIojtkAAAAJ&#10;AQAADwAAAGRycy9kb3ducmV2LnhtbE2PwU7DMBBE70j8g7VIXBB10pS0Cdn0gASCGxTUXt3YTSLi&#10;dbDdtPw9ywmOs7OaeVOtz3YQk/Ghd4SQzhIQhhqne2oRPt4fb1cgQlSk1eDIIHybAOv68qJSpXYn&#10;ejPTJraCQyiUCqGLcSylDE1nrAozNxpi7+C8VZGlb6X26sThdpDzJMmlVT1xQ6dG89CZ5nNztAir&#10;xfO0Cy/Z67bJD0MRb5bT05dHvL5Kk3sQ0Zzj3zP84jM61My0d0fSQQwIxZKnRIQsvQPBfl6kfNgj&#10;zLNFBrKu5P8F9Q9QSwMEFAAAAAgAh07iQB6YpVZIAgAAlgQAAA4AAABkcnMvZTJvRG9jLnhtbK1U&#10;zW7UMBC+I/EOlu80u6Flt1GzVWlVhFR+pMIDeB1nY2F7zNi7SXkA+gacuHDnufY5GDvbsiog9UAO&#10;kScz/mbm+2ZycjpYwzYKgwZX8+nBhDPlJDTarWr+8cPlszlnIQrXCANO1fxGBX66ePrkpPeVKqED&#10;0yhkBOJC1fuadzH6qiiC7JQV4QC8cuRsAa2IZOKqaFD0hG5NUU4mL4oesPEIUoVAXy9GJ98h4mMA&#10;oW21VBcg11a5OKKiMiJSS6HTPvBFrrZtlYzv2jaoyEzNqdOY35SEzsv0LhYnolqh8J2WuxLEY0p4&#10;0JMV2lHSe6gLEQVbo/4DymqJEKCNBxJsMTaSGaEuppMH3Fx3wqvcC1Ed/D3p4f/Byreb98h0U/OS&#10;MycsCb79drv9/nP74ysrEz29DxVFXXuKi8NLGGhocqvBX4H8FJiD8064lTpDhL5ToqHypulmsXd1&#10;xAkJZNm/gYbyiHWEDDS0aBN3xAYjdJLm5l4aNUQm6ePz2Wx6PCGXJN+0nM9m8yxeIaq76x5DfKXA&#10;snSoOZL2GV5srkJM5YjqLiRlC2B0c6mNyQaulucG2UbQnFzmJ3fwIMw41tf8+Kg8Ghn4J8QkP3+D&#10;sDrS+hhtaz7fDzIu1aHyyO7qTfQlxkbu4rAcdnIsobkhIhHGcaZlpkMH+IWznka55uHzWqDizLx2&#10;JMbx9PAwzX42Do9mJRm471nue4STBFXzyNl4PI/jvqw96lVHmUb5HZyRgK3O1KZSx6p2stO4ZsZ3&#10;q5X2Yd/OUb9/J4t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9TIojtkAAAAJAQAADwAAAAAAAAAB&#10;ACAAAAAiAAAAZHJzL2Rvd25yZXYueG1sUEsBAhQAFAAAAAgAh07iQB6YpVZIAgAAlgQAAA4AAAAA&#10;AAAAAQAgAAAAKAEAAGRycy9lMm9Eb2MueG1sUEsFBgAAAAAGAAYAWQEAAOIFAAAAAA==&#10;">
                <v:path/>
                <v:fill focussize="0,0"/>
                <v:stroke joinstyle="miter"/>
                <v:imagedata o:title=""/>
                <o:lock v:ext="edit"/>
                <v:textbox>
                  <w:txbxContent>
                    <w:p>
                      <w:pPr>
                        <w:jc w:val="center"/>
                        <w:rPr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color w:val="FF0000"/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身份证复印件（含正反面）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3"/>
        <w:spacing w:after="0" w:line="600" w:lineRule="exact"/>
        <w:rPr>
          <w:rFonts w:ascii="仿宋_GB2312" w:eastAsia="仿宋_GB2312"/>
          <w:highlight w:val="none"/>
        </w:rPr>
      </w:pPr>
    </w:p>
    <w:p>
      <w:pPr>
        <w:pStyle w:val="3"/>
        <w:spacing w:after="0" w:line="600" w:lineRule="exact"/>
        <w:rPr>
          <w:rFonts w:ascii="仿宋_GB2312" w:eastAsia="仿宋_GB2312"/>
          <w:highlight w:val="none"/>
        </w:rPr>
      </w:pPr>
    </w:p>
    <w:p>
      <w:pPr>
        <w:pStyle w:val="3"/>
        <w:spacing w:after="0" w:line="600" w:lineRule="exact"/>
        <w:rPr>
          <w:rFonts w:ascii="仿宋_GB2312" w:eastAsia="仿宋_GB2312"/>
          <w:highlight w:val="none"/>
        </w:rPr>
      </w:pPr>
    </w:p>
    <w:p>
      <w:pPr>
        <w:adjustRightInd w:val="0"/>
        <w:snapToGrid w:val="0"/>
        <w:spacing w:line="600" w:lineRule="exact"/>
        <w:ind w:firstLine="480"/>
        <w:rPr>
          <w:rFonts w:ascii="仿宋_GB2312" w:hAnsi="宋体" w:eastAsia="仿宋_GB2312"/>
          <w:kern w:val="0"/>
          <w:szCs w:val="21"/>
          <w:highlight w:val="none"/>
        </w:rPr>
      </w:pPr>
      <w:r>
        <w:rPr>
          <w:rFonts w:hint="eastAsia" w:ascii="仿宋_GB2312" w:hAnsi="宋体" w:eastAsia="仿宋_GB2312"/>
          <w:kern w:val="0"/>
          <w:szCs w:val="21"/>
          <w:highlight w:val="none"/>
        </w:rPr>
        <w:t>注：法人授权委托书亦可采用工商行政管理局统一制订的格式。</w:t>
      </w:r>
    </w:p>
    <w:p>
      <w:pPr>
        <w:pStyle w:val="2"/>
        <w:rPr>
          <w:rFonts w:asciiTheme="minorEastAsia" w:hAnsiTheme="minorEastAsia" w:eastAsiaTheme="minorEastAsia"/>
          <w:sz w:val="28"/>
          <w:szCs w:val="28"/>
          <w:highlight w:val="none"/>
        </w:rPr>
      </w:pPr>
      <w:r>
        <w:rPr>
          <w:rFonts w:hint="eastAsia" w:ascii="仿宋_GB2312" w:eastAsia="仿宋_GB2312" w:hAnsiTheme="minorEastAsia"/>
          <w:sz w:val="28"/>
          <w:szCs w:val="28"/>
          <w:highlight w:val="none"/>
        </w:rPr>
        <w:t xml:space="preserve">   </w:t>
      </w:r>
      <w:bookmarkStart w:id="13" w:name="_Toc9534"/>
      <w:bookmarkStart w:id="14" w:name="_Toc87616399"/>
      <w:bookmarkStart w:id="15" w:name="_Toc88209962"/>
      <w:r>
        <w:rPr>
          <w:rFonts w:hint="eastAsia" w:ascii="仿宋_GB2312" w:eastAsia="仿宋_GB2312" w:hAnsi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  <w:highlight w:val="none"/>
        </w:rPr>
        <w:t>.报价表</w:t>
      </w:r>
      <w:bookmarkEnd w:id="13"/>
      <w:bookmarkEnd w:id="14"/>
      <w:bookmarkEnd w:id="15"/>
    </w:p>
    <w:tbl>
      <w:tblPr>
        <w:tblStyle w:val="5"/>
        <w:tblW w:w="5610" w:type="pct"/>
        <w:tblInd w:w="-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3"/>
        <w:gridCol w:w="941"/>
        <w:gridCol w:w="1704"/>
        <w:gridCol w:w="1909"/>
        <w:gridCol w:w="1695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23" w:type="dxa"/>
            <w:vMerge w:val="restart"/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仿宋_GB2312" w:eastAsia="仿宋_GB2312"/>
                <w:b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sz w:val="24"/>
                <w:highlight w:val="none"/>
              </w:rPr>
              <w:t>项目</w:t>
            </w:r>
          </w:p>
        </w:tc>
        <w:tc>
          <w:tcPr>
            <w:tcW w:w="941" w:type="dxa"/>
            <w:vMerge w:val="restart"/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仿宋_GB2312" w:eastAsia="仿宋_GB2312"/>
                <w:b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sz w:val="24"/>
                <w:highlight w:val="none"/>
              </w:rPr>
              <w:t>服务期</w:t>
            </w:r>
          </w:p>
        </w:tc>
        <w:tc>
          <w:tcPr>
            <w:tcW w:w="5308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sz w:val="24"/>
                <w:highlight w:val="none"/>
              </w:rPr>
              <w:t>报价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仿宋_GB2312" w:eastAsia="仿宋_GB2312"/>
                <w:b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23" w:type="dxa"/>
            <w:vMerge w:val="continue"/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highlight w:val="none"/>
              </w:rPr>
            </w:pPr>
          </w:p>
        </w:tc>
        <w:tc>
          <w:tcPr>
            <w:tcW w:w="941" w:type="dxa"/>
            <w:vMerge w:val="continue"/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highlight w:val="none"/>
              </w:rPr>
            </w:pPr>
          </w:p>
        </w:tc>
        <w:tc>
          <w:tcPr>
            <w:tcW w:w="1704" w:type="dxa"/>
            <w:noWrap/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highlight w:val="none"/>
                <w:lang w:eastAsia="zh-CN"/>
              </w:rPr>
              <w:t>年度总报价</w:t>
            </w:r>
          </w:p>
        </w:tc>
        <w:tc>
          <w:tcPr>
            <w:tcW w:w="3604" w:type="dxa"/>
            <w:gridSpan w:val="2"/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sz w:val="24"/>
                <w:highlight w:val="none"/>
                <w:lang w:eastAsia="zh-CN"/>
              </w:rPr>
              <w:t>报价构成</w:t>
            </w:r>
          </w:p>
        </w:tc>
        <w:tc>
          <w:tcPr>
            <w:tcW w:w="1695" w:type="dxa"/>
            <w:vMerge w:val="continue"/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仿宋_GB2312" w:eastAsia="仿宋_GB2312"/>
                <w:b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23" w:type="dxa"/>
            <w:vMerge w:val="restart"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ascii="仿宋_GB2312" w:eastAsia="仿宋_GB2312"/>
                <w:b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广州市自来水工程有限公司（含下属企业）2022-202</w:t>
            </w:r>
            <w:r>
              <w:rPr>
                <w:rFonts w:hint="eastAsia" w:ascii="仿宋_GB2312" w:eastAsia="仿宋_GB2312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年常年法律顾问服务项目</w:t>
            </w:r>
          </w:p>
        </w:tc>
        <w:tc>
          <w:tcPr>
            <w:tcW w:w="941" w:type="dxa"/>
            <w:vMerge w:val="restart"/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ascii="仿宋_GB2312" w:eastAsia="仿宋_GB2312"/>
                <w:sz w:val="24"/>
                <w:highlight w:val="none"/>
                <w:u w:val="single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u w:val="single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  <w:highlight w:val="none"/>
                <w:u w:val="single"/>
              </w:rPr>
              <w:t>年</w:t>
            </w:r>
          </w:p>
        </w:tc>
        <w:tc>
          <w:tcPr>
            <w:tcW w:w="1704" w:type="dxa"/>
            <w:vMerge w:val="restart"/>
            <w:noWrap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u w:val="single"/>
              </w:rPr>
              <w:t xml:space="preserve">             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万元（含税）</w:t>
            </w:r>
          </w:p>
        </w:tc>
        <w:tc>
          <w:tcPr>
            <w:tcW w:w="1909" w:type="dxa"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eastAsia="仿宋_GB2312"/>
                <w:spacing w:val="5"/>
                <w:sz w:val="24"/>
                <w:highlight w:val="none"/>
              </w:rPr>
            </w:pPr>
            <w:r>
              <w:rPr>
                <w:rFonts w:hint="eastAsia" w:eastAsia="仿宋_GB2312"/>
                <w:spacing w:val="5"/>
                <w:sz w:val="24"/>
                <w:highlight w:val="none"/>
                <w:lang w:eastAsia="zh-CN"/>
              </w:rPr>
              <w:t>服务对象：</w:t>
            </w:r>
            <w:r>
              <w:rPr>
                <w:rFonts w:hint="eastAsia" w:eastAsia="仿宋_GB2312"/>
                <w:spacing w:val="5"/>
                <w:sz w:val="24"/>
                <w:highlight w:val="none"/>
              </w:rPr>
              <w:t>广州市自来水工程有限公司及其下属分公司</w:t>
            </w:r>
          </w:p>
        </w:tc>
        <w:tc>
          <w:tcPr>
            <w:tcW w:w="1695" w:type="dxa"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u w:val="single"/>
              </w:rPr>
              <w:t xml:space="preserve">             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万元（含税）</w:t>
            </w:r>
          </w:p>
        </w:tc>
        <w:tc>
          <w:tcPr>
            <w:tcW w:w="1695" w:type="dxa"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hint="eastAsia" w:ascii="仿宋_GB2312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若费用的计算不便在表中表述，可单独另附表格或描述进行说明</w:t>
            </w:r>
            <w:r>
              <w:rPr>
                <w:rFonts w:hint="eastAsia" w:ascii="仿宋_GB2312" w:eastAsia="仿宋_GB2312"/>
                <w:sz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23" w:type="dxa"/>
            <w:vMerge w:val="continue"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941" w:type="dxa"/>
            <w:vMerge w:val="continue"/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仿宋_GB2312" w:eastAsia="仿宋_GB2312"/>
                <w:sz w:val="24"/>
                <w:highlight w:val="none"/>
                <w:u w:val="single"/>
                <w:lang w:val="en-US" w:eastAsia="zh-CN"/>
              </w:rPr>
            </w:pPr>
          </w:p>
        </w:tc>
        <w:tc>
          <w:tcPr>
            <w:tcW w:w="1704" w:type="dxa"/>
            <w:vMerge w:val="continue"/>
            <w:noWrap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hint="eastAsia" w:ascii="仿宋_GB2312" w:eastAsia="仿宋_GB2312"/>
                <w:sz w:val="24"/>
                <w:highlight w:val="none"/>
                <w:u w:val="single"/>
              </w:rPr>
            </w:pPr>
          </w:p>
        </w:tc>
        <w:tc>
          <w:tcPr>
            <w:tcW w:w="1909" w:type="dxa"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eastAsia="仿宋_GB2312"/>
                <w:spacing w:val="5"/>
                <w:sz w:val="24"/>
                <w:highlight w:val="none"/>
              </w:rPr>
            </w:pPr>
            <w:r>
              <w:rPr>
                <w:rFonts w:hint="eastAsia" w:eastAsia="仿宋_GB2312"/>
                <w:spacing w:val="5"/>
                <w:sz w:val="24"/>
                <w:highlight w:val="none"/>
                <w:lang w:eastAsia="zh-CN"/>
              </w:rPr>
              <w:t>服务对象：</w:t>
            </w:r>
            <w:r>
              <w:rPr>
                <w:rFonts w:hint="eastAsia" w:eastAsia="仿宋_GB2312"/>
                <w:spacing w:val="5"/>
                <w:sz w:val="24"/>
                <w:highlight w:val="none"/>
              </w:rPr>
              <w:t>广州自来水专业建安有限公司</w:t>
            </w:r>
          </w:p>
        </w:tc>
        <w:tc>
          <w:tcPr>
            <w:tcW w:w="1695" w:type="dxa"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u w:val="single"/>
              </w:rPr>
              <w:t xml:space="preserve">             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万元（含税）</w:t>
            </w:r>
          </w:p>
        </w:tc>
        <w:tc>
          <w:tcPr>
            <w:tcW w:w="1695" w:type="dxa"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ascii="仿宋_GB2312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23" w:type="dxa"/>
            <w:vMerge w:val="continue"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hint="eastAsia" w:ascii="仿宋_GB2312" w:eastAsia="仿宋_GB2312"/>
                <w:sz w:val="24"/>
                <w:highlight w:val="none"/>
              </w:rPr>
            </w:pPr>
          </w:p>
        </w:tc>
        <w:tc>
          <w:tcPr>
            <w:tcW w:w="941" w:type="dxa"/>
            <w:vMerge w:val="continue"/>
            <w:vAlign w:val="center"/>
          </w:tcPr>
          <w:p>
            <w:pPr>
              <w:tabs>
                <w:tab w:val="left" w:pos="0"/>
              </w:tabs>
              <w:spacing w:line="360" w:lineRule="exact"/>
              <w:jc w:val="center"/>
              <w:rPr>
                <w:rFonts w:hint="eastAsia" w:ascii="仿宋_GB2312" w:eastAsia="仿宋_GB2312"/>
                <w:sz w:val="24"/>
                <w:highlight w:val="none"/>
                <w:u w:val="single"/>
                <w:lang w:val="en-US" w:eastAsia="zh-CN"/>
              </w:rPr>
            </w:pPr>
          </w:p>
        </w:tc>
        <w:tc>
          <w:tcPr>
            <w:tcW w:w="1704" w:type="dxa"/>
            <w:vMerge w:val="continue"/>
            <w:noWrap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hint="eastAsia" w:ascii="仿宋_GB2312" w:eastAsia="仿宋_GB2312"/>
                <w:sz w:val="24"/>
                <w:highlight w:val="none"/>
                <w:u w:val="single"/>
              </w:rPr>
            </w:pPr>
          </w:p>
        </w:tc>
        <w:tc>
          <w:tcPr>
            <w:tcW w:w="1909" w:type="dxa"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eastAsia="仿宋_GB2312"/>
                <w:spacing w:val="5"/>
                <w:sz w:val="24"/>
                <w:highlight w:val="none"/>
              </w:rPr>
            </w:pPr>
            <w:r>
              <w:rPr>
                <w:rFonts w:hint="eastAsia" w:eastAsia="仿宋_GB2312"/>
                <w:spacing w:val="5"/>
                <w:sz w:val="24"/>
                <w:highlight w:val="none"/>
                <w:lang w:eastAsia="zh-CN"/>
              </w:rPr>
              <w:t>服务对象：广州自来水管道工程有限公司</w:t>
            </w:r>
          </w:p>
        </w:tc>
        <w:tc>
          <w:tcPr>
            <w:tcW w:w="1695" w:type="dxa"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  <w:u w:val="single"/>
              </w:rPr>
              <w:t xml:space="preserve">             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万元（含税）</w:t>
            </w:r>
          </w:p>
        </w:tc>
        <w:tc>
          <w:tcPr>
            <w:tcW w:w="1695" w:type="dxa"/>
            <w:vAlign w:val="center"/>
          </w:tcPr>
          <w:p>
            <w:pPr>
              <w:tabs>
                <w:tab w:val="left" w:pos="0"/>
              </w:tabs>
              <w:spacing w:line="360" w:lineRule="exact"/>
              <w:rPr>
                <w:rFonts w:ascii="仿宋_GB2312" w:eastAsia="仿宋_GB2312"/>
                <w:sz w:val="24"/>
                <w:highlight w:val="none"/>
              </w:rPr>
            </w:pPr>
          </w:p>
        </w:tc>
      </w:tr>
    </w:tbl>
    <w:p>
      <w:pPr>
        <w:adjustRightInd w:val="0"/>
        <w:snapToGrid w:val="0"/>
        <w:ind w:firstLine="480" w:firstLineChars="200"/>
        <w:rPr>
          <w:rFonts w:hint="eastAsia" w:ascii="宋体"/>
          <w:kern w:val="0"/>
          <w:sz w:val="24"/>
          <w:highlight w:val="none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宋体"/>
          <w:kern w:val="0"/>
          <w:sz w:val="24"/>
          <w:highlight w:val="none"/>
        </w:rPr>
      </w:pPr>
      <w:r>
        <w:rPr>
          <w:rFonts w:hint="eastAsia" w:ascii="宋体"/>
          <w:kern w:val="0"/>
          <w:sz w:val="24"/>
          <w:highlight w:val="none"/>
          <w:lang w:eastAsia="zh-CN"/>
        </w:rPr>
        <w:t>本报价有效期为：</w:t>
      </w:r>
      <w:r>
        <w:rPr>
          <w:rFonts w:hint="eastAsia" w:ascii="宋体"/>
          <w:kern w:val="0"/>
          <w:sz w:val="24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/>
          <w:kern w:val="0"/>
          <w:sz w:val="24"/>
          <w:highlight w:val="none"/>
          <w:lang w:val="en-US" w:eastAsia="zh-CN"/>
        </w:rPr>
        <w:t>。</w:t>
      </w:r>
      <w:r>
        <w:rPr>
          <w:rFonts w:hint="eastAsia" w:ascii="宋体"/>
          <w:kern w:val="0"/>
          <w:sz w:val="24"/>
          <w:highlight w:val="none"/>
          <w:lang w:eastAsia="zh-CN"/>
        </w:rPr>
        <w:t>我</w:t>
      </w:r>
      <w:r>
        <w:rPr>
          <w:rFonts w:hint="eastAsia" w:ascii="宋体"/>
          <w:kern w:val="0"/>
          <w:sz w:val="24"/>
          <w:highlight w:val="none"/>
        </w:rPr>
        <w:t>方遵循本报价</w:t>
      </w:r>
      <w:r>
        <w:rPr>
          <w:rFonts w:hint="eastAsia" w:ascii="宋体"/>
          <w:kern w:val="0"/>
          <w:sz w:val="24"/>
          <w:highlight w:val="none"/>
          <w:lang w:eastAsia="zh-CN"/>
        </w:rPr>
        <w:t>表</w:t>
      </w:r>
      <w:r>
        <w:rPr>
          <w:rFonts w:hint="eastAsia" w:ascii="宋体"/>
          <w:kern w:val="0"/>
          <w:sz w:val="24"/>
          <w:highlight w:val="none"/>
        </w:rPr>
        <w:t>直至报价有效期满，在该日期前，本报价</w:t>
      </w:r>
      <w:r>
        <w:rPr>
          <w:rFonts w:hint="eastAsia" w:ascii="宋体"/>
          <w:kern w:val="0"/>
          <w:sz w:val="24"/>
          <w:highlight w:val="none"/>
          <w:lang w:eastAsia="zh-CN"/>
        </w:rPr>
        <w:t>表</w:t>
      </w:r>
      <w:r>
        <w:rPr>
          <w:rFonts w:hint="eastAsia" w:ascii="宋体"/>
          <w:kern w:val="0"/>
          <w:sz w:val="24"/>
          <w:highlight w:val="none"/>
        </w:rPr>
        <w:t>对我方一直具有约束力，随时可接受成交。如果我方报价</w:t>
      </w:r>
      <w:r>
        <w:rPr>
          <w:rFonts w:hint="eastAsia" w:ascii="宋体"/>
          <w:kern w:val="0"/>
          <w:sz w:val="24"/>
          <w:highlight w:val="none"/>
          <w:lang w:eastAsia="zh-CN"/>
        </w:rPr>
        <w:t>表</w:t>
      </w:r>
      <w:r>
        <w:rPr>
          <w:rFonts w:hint="eastAsia" w:ascii="宋体"/>
          <w:kern w:val="0"/>
          <w:sz w:val="24"/>
          <w:highlight w:val="none"/>
        </w:rPr>
        <w:t>含有不符合采购文件规定的内容，我方同意按采购文件规定予以修正。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宋体"/>
          <w:kern w:val="0"/>
          <w:sz w:val="24"/>
          <w:highlight w:val="none"/>
        </w:rPr>
      </w:pPr>
      <w:r>
        <w:rPr>
          <w:rFonts w:hint="eastAsia" w:ascii="宋体"/>
          <w:kern w:val="0"/>
          <w:sz w:val="24"/>
          <w:highlight w:val="none"/>
        </w:rPr>
        <w:t>我方认同你方的评审规则，遵循评</w:t>
      </w:r>
      <w:r>
        <w:rPr>
          <w:rFonts w:hint="eastAsia" w:ascii="宋体"/>
          <w:kern w:val="0"/>
          <w:sz w:val="24"/>
          <w:highlight w:val="none"/>
          <w:lang w:eastAsia="zh-CN"/>
        </w:rPr>
        <w:t>审</w:t>
      </w:r>
      <w:r>
        <w:rPr>
          <w:rFonts w:hint="eastAsia" w:ascii="宋体"/>
          <w:kern w:val="0"/>
          <w:sz w:val="24"/>
          <w:highlight w:val="none"/>
        </w:rPr>
        <w:t>工作组的裁决结果，并且不会采取妨碍项目进展的行为。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宋体"/>
          <w:kern w:val="0"/>
          <w:sz w:val="24"/>
          <w:highlight w:val="none"/>
        </w:rPr>
      </w:pPr>
      <w:r>
        <w:rPr>
          <w:rFonts w:hint="eastAsia" w:ascii="宋体"/>
          <w:kern w:val="0"/>
          <w:sz w:val="24"/>
          <w:highlight w:val="none"/>
        </w:rPr>
        <w:t>在合同协议书正式签署生效之前，本报价</w:t>
      </w:r>
      <w:r>
        <w:rPr>
          <w:rFonts w:hint="eastAsia" w:ascii="宋体"/>
          <w:kern w:val="0"/>
          <w:sz w:val="24"/>
          <w:highlight w:val="none"/>
          <w:lang w:eastAsia="zh-CN"/>
        </w:rPr>
        <w:t>表</w:t>
      </w:r>
      <w:r>
        <w:rPr>
          <w:rFonts w:hint="eastAsia" w:ascii="宋体"/>
          <w:kern w:val="0"/>
          <w:sz w:val="24"/>
          <w:highlight w:val="none"/>
        </w:rPr>
        <w:t>连同你方的成交通知书将构成我们双方之间共同遵守的文件，对双方具有约束力。</w:t>
      </w:r>
    </w:p>
    <w:p>
      <w:pPr>
        <w:widowControl/>
        <w:spacing w:line="480" w:lineRule="exact"/>
        <w:ind w:firstLine="480" w:firstLineChars="200"/>
        <w:jc w:val="left"/>
        <w:rPr>
          <w:rFonts w:hint="eastAsia" w:ascii="宋体"/>
          <w:kern w:val="0"/>
          <w:sz w:val="24"/>
          <w:highlight w:val="none"/>
        </w:rPr>
      </w:pPr>
    </w:p>
    <w:p>
      <w:pPr>
        <w:widowControl/>
        <w:spacing w:line="480" w:lineRule="exact"/>
        <w:ind w:firstLine="4560" w:firstLineChars="1900"/>
        <w:jc w:val="left"/>
        <w:rPr>
          <w:rFonts w:hint="default" w:ascii="宋体"/>
          <w:kern w:val="0"/>
          <w:sz w:val="24"/>
          <w:highlight w:val="none"/>
          <w:lang w:val="en-US" w:eastAsia="zh-CN"/>
        </w:rPr>
      </w:pPr>
      <w:r>
        <w:rPr>
          <w:rFonts w:hint="eastAsia" w:ascii="宋体"/>
          <w:kern w:val="0"/>
          <w:sz w:val="24"/>
          <w:highlight w:val="none"/>
        </w:rPr>
        <w:t>律师事务所（公章）：</w:t>
      </w:r>
      <w:r>
        <w:rPr>
          <w:rFonts w:hint="eastAsia" w:ascii="宋体"/>
          <w:kern w:val="0"/>
          <w:sz w:val="24"/>
          <w:highlight w:val="none"/>
          <w:u w:val="single"/>
          <w:lang w:val="en-US" w:eastAsia="zh-CN"/>
        </w:rPr>
        <w:t xml:space="preserve">                </w:t>
      </w:r>
    </w:p>
    <w:p>
      <w:pPr>
        <w:widowControl/>
        <w:spacing w:line="480" w:lineRule="exact"/>
        <w:ind w:firstLine="4560" w:firstLineChars="1900"/>
        <w:jc w:val="left"/>
        <w:rPr>
          <w:rFonts w:ascii="宋体"/>
          <w:kern w:val="0"/>
          <w:sz w:val="24"/>
          <w:highlight w:val="none"/>
        </w:rPr>
      </w:pPr>
      <w:r>
        <w:rPr>
          <w:rFonts w:hint="eastAsia" w:ascii="宋体"/>
          <w:kern w:val="0"/>
          <w:sz w:val="24"/>
          <w:highlight w:val="none"/>
        </w:rPr>
        <w:t>负责人或授权代表（签字）：</w:t>
      </w:r>
      <w:r>
        <w:rPr>
          <w:rFonts w:hint="eastAsia" w:ascii="宋体"/>
          <w:kern w:val="0"/>
          <w:sz w:val="24"/>
          <w:highlight w:val="none"/>
          <w:u w:val="single"/>
          <w:lang w:val="en-US" w:eastAsia="zh-CN"/>
        </w:rPr>
        <w:t xml:space="preserve">          </w:t>
      </w:r>
    </w:p>
    <w:p>
      <w:pPr>
        <w:adjustRightInd w:val="0"/>
        <w:snapToGrid w:val="0"/>
        <w:spacing w:line="600" w:lineRule="exact"/>
        <w:ind w:firstLine="4560" w:firstLineChars="1900"/>
        <w:rPr>
          <w:rFonts w:ascii="仿宋_GB2312" w:eastAsia="仿宋_GB2312" w:hAnsiTheme="minorEastAsia"/>
          <w:sz w:val="28"/>
          <w:szCs w:val="28"/>
          <w:highlight w:val="none"/>
        </w:rPr>
      </w:pPr>
      <w:r>
        <w:rPr>
          <w:rFonts w:hint="eastAsia" w:ascii="宋体"/>
          <w:kern w:val="0"/>
          <w:sz w:val="24"/>
          <w:highlight w:val="none"/>
        </w:rPr>
        <w:t>日期：      年    月    日</w:t>
      </w:r>
    </w:p>
    <w:p>
      <w:pPr>
        <w:pStyle w:val="2"/>
        <w:rPr>
          <w:rFonts w:asciiTheme="minorEastAsia" w:hAnsiTheme="minorEastAsia" w:eastAsiaTheme="minorEastAsia"/>
          <w:sz w:val="28"/>
          <w:szCs w:val="28"/>
          <w:highlight w:val="none"/>
        </w:rPr>
      </w:pPr>
      <w:bookmarkStart w:id="16" w:name="_Toc14120"/>
      <w:bookmarkStart w:id="17" w:name="_Toc88209963"/>
      <w:bookmarkStart w:id="18" w:name="_Toc87616400"/>
      <w:r>
        <w:rPr>
          <w:rFonts w:hint="eastAsia" w:asciiTheme="minorEastAsia" w:hAnsiTheme="minorEastAsia" w:eastAsiaTheme="minorEastAsia"/>
          <w:sz w:val="28"/>
          <w:szCs w:val="28"/>
          <w:highlight w:val="none"/>
        </w:rPr>
        <w:t>7.资格审查资料</w:t>
      </w:r>
      <w:bookmarkEnd w:id="16"/>
      <w:bookmarkEnd w:id="17"/>
      <w:bookmarkEnd w:id="18"/>
    </w:p>
    <w:p>
      <w:pPr>
        <w:adjustRightInd w:val="0"/>
        <w:snapToGrid w:val="0"/>
        <w:ind w:firstLine="573"/>
        <w:rPr>
          <w:rFonts w:ascii="仿宋_GB2312" w:eastAsia="仿宋_GB2312" w:hAnsiTheme="minorEastAsia"/>
          <w:sz w:val="28"/>
          <w:szCs w:val="28"/>
          <w:highlight w:val="none"/>
        </w:rPr>
      </w:pPr>
      <w:r>
        <w:rPr>
          <w:rFonts w:hint="eastAsia" w:ascii="仿宋_GB2312" w:hAnsi="黑体" w:eastAsia="仿宋_GB2312"/>
          <w:sz w:val="28"/>
          <w:szCs w:val="28"/>
          <w:highlight w:val="none"/>
        </w:rPr>
        <w:t>7.1供应商</w:t>
      </w:r>
      <w:r>
        <w:rPr>
          <w:rFonts w:ascii="仿宋_GB2312" w:eastAsia="仿宋_GB2312" w:hAnsiTheme="minorEastAsia"/>
          <w:sz w:val="28"/>
          <w:szCs w:val="28"/>
          <w:highlight w:val="none"/>
        </w:rPr>
        <w:t>按供应商须知的要求提供主体资格证明材料及相关资质证明材料</w:t>
      </w:r>
    </w:p>
    <w:p>
      <w:pPr>
        <w:adjustRightInd w:val="0"/>
        <w:snapToGrid w:val="0"/>
        <w:spacing w:line="600" w:lineRule="exact"/>
        <w:ind w:firstLine="570"/>
        <w:rPr>
          <w:rFonts w:ascii="仿宋_GB2312" w:eastAsia="仿宋_GB2312" w:hAnsiTheme="minorEastAsia"/>
          <w:sz w:val="28"/>
          <w:szCs w:val="28"/>
          <w:highlight w:val="none"/>
        </w:rPr>
      </w:pPr>
      <w:r>
        <w:rPr>
          <w:rFonts w:hint="eastAsia" w:ascii="仿宋_GB2312" w:eastAsia="仿宋_GB2312" w:hAnsiTheme="minorEastAsia"/>
          <w:sz w:val="28"/>
          <w:szCs w:val="28"/>
          <w:highlight w:val="none"/>
        </w:rPr>
        <w:t>7.</w:t>
      </w:r>
      <w:r>
        <w:rPr>
          <w:rFonts w:hint="eastAsia" w:ascii="仿宋_GB2312" w:eastAsia="仿宋_GB2312" w:hAnsiTheme="minorEastAsia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eastAsia="仿宋_GB2312" w:hAnsiTheme="minorEastAsia"/>
          <w:sz w:val="28"/>
          <w:szCs w:val="28"/>
          <w:highlight w:val="none"/>
        </w:rPr>
        <w:t>拟</w:t>
      </w:r>
      <w:r>
        <w:rPr>
          <w:rFonts w:hint="eastAsia" w:ascii="仿宋_GB2312" w:eastAsia="仿宋_GB2312" w:hAnsiTheme="minorEastAsia"/>
          <w:sz w:val="28"/>
          <w:szCs w:val="28"/>
          <w:highlight w:val="none"/>
          <w:lang w:eastAsia="zh-CN"/>
        </w:rPr>
        <w:t>投入本项目</w:t>
      </w:r>
      <w:r>
        <w:rPr>
          <w:rFonts w:hint="eastAsia" w:ascii="仿宋_GB2312" w:eastAsia="仿宋_GB2312" w:hAnsiTheme="minorEastAsia"/>
          <w:sz w:val="28"/>
          <w:szCs w:val="28"/>
          <w:highlight w:val="none"/>
        </w:rPr>
        <w:t>的</w:t>
      </w:r>
      <w:r>
        <w:rPr>
          <w:rFonts w:hint="eastAsia" w:ascii="仿宋_GB2312" w:eastAsia="仿宋_GB2312" w:hAnsiTheme="minorEastAsia"/>
          <w:sz w:val="28"/>
          <w:szCs w:val="28"/>
          <w:highlight w:val="none"/>
          <w:lang w:eastAsia="zh-CN"/>
        </w:rPr>
        <w:t>律师服务团队</w:t>
      </w:r>
      <w:r>
        <w:rPr>
          <w:rFonts w:hint="eastAsia" w:ascii="仿宋_GB2312" w:eastAsia="仿宋_GB2312" w:hAnsiTheme="minorEastAsia"/>
          <w:sz w:val="28"/>
          <w:szCs w:val="28"/>
          <w:highlight w:val="none"/>
        </w:rPr>
        <w:t>人员汇总表</w:t>
      </w:r>
    </w:p>
    <w:tbl>
      <w:tblPr>
        <w:tblStyle w:val="6"/>
        <w:tblW w:w="1037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402"/>
        <w:gridCol w:w="1537"/>
        <w:gridCol w:w="1017"/>
        <w:gridCol w:w="1366"/>
        <w:gridCol w:w="1366"/>
        <w:gridCol w:w="2008"/>
        <w:gridCol w:w="81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402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</w:rPr>
              <w:t>本项目任职</w:t>
            </w: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  <w:lang w:eastAsia="zh-CN"/>
              </w:rPr>
              <w:t>角色</w:t>
            </w:r>
          </w:p>
        </w:tc>
        <w:tc>
          <w:tcPr>
            <w:tcW w:w="1537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01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  <w:lang w:eastAsia="zh-CN"/>
              </w:rPr>
              <w:t>职称</w:t>
            </w:r>
          </w:p>
        </w:tc>
        <w:tc>
          <w:tcPr>
            <w:tcW w:w="13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  <w:lang w:eastAsia="zh-CN"/>
              </w:rPr>
              <w:t>执业证号</w:t>
            </w:r>
          </w:p>
        </w:tc>
        <w:tc>
          <w:tcPr>
            <w:tcW w:w="136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</w:rPr>
              <w:t>执业</w:t>
            </w: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  <w:lang w:eastAsia="zh-CN"/>
              </w:rPr>
              <w:t>年限</w:t>
            </w:r>
          </w:p>
        </w:tc>
        <w:tc>
          <w:tcPr>
            <w:tcW w:w="20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  <w:lang w:eastAsia="zh-CN"/>
              </w:rPr>
              <w:t>联系电话</w:t>
            </w:r>
          </w:p>
        </w:tc>
        <w:tc>
          <w:tcPr>
            <w:tcW w:w="815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402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537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01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36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36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2008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815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402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537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01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36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36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2008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815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402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537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01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36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36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2008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815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" w:type="dxa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402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537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01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36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36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2008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815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</w:tr>
    </w:tbl>
    <w:p>
      <w:pPr>
        <w:adjustRightInd w:val="0"/>
        <w:snapToGrid w:val="0"/>
        <w:spacing w:line="600" w:lineRule="exact"/>
        <w:ind w:firstLine="570"/>
        <w:rPr>
          <w:rFonts w:hint="eastAsia" w:ascii="仿宋_GB2312" w:eastAsia="仿宋_GB2312" w:hAnsiTheme="minorEastAsia"/>
          <w:sz w:val="28"/>
          <w:szCs w:val="28"/>
          <w:highlight w:val="none"/>
          <w:lang w:eastAsia="zh-CN"/>
        </w:rPr>
      </w:pPr>
      <w:r>
        <w:rPr>
          <w:rFonts w:hint="eastAsia" w:ascii="仿宋_GB2312" w:eastAsia="仿宋_GB2312" w:hAnsiTheme="minorEastAsia"/>
          <w:sz w:val="28"/>
          <w:szCs w:val="28"/>
          <w:highlight w:val="none"/>
          <w:lang w:eastAsia="zh-CN"/>
        </w:rPr>
        <w:t>注：</w:t>
      </w:r>
      <w:r>
        <w:rPr>
          <w:rFonts w:ascii="仿宋_GB2312" w:eastAsia="仿宋_GB2312" w:hAnsiTheme="minorEastAsia"/>
          <w:sz w:val="28"/>
          <w:szCs w:val="28"/>
          <w:highlight w:val="none"/>
        </w:rPr>
        <w:t>供应商应按</w:t>
      </w:r>
      <w:r>
        <w:rPr>
          <w:rFonts w:hint="eastAsia" w:ascii="仿宋_GB2312" w:eastAsia="仿宋_GB2312" w:hAnsiTheme="minorEastAsia"/>
          <w:sz w:val="28"/>
          <w:szCs w:val="28"/>
          <w:highlight w:val="none"/>
          <w:lang w:eastAsia="zh-CN"/>
        </w:rPr>
        <w:t>评审办法的评审</w:t>
      </w:r>
      <w:r>
        <w:rPr>
          <w:rFonts w:ascii="仿宋_GB2312" w:eastAsia="仿宋_GB2312" w:hAnsiTheme="minorEastAsia"/>
          <w:sz w:val="28"/>
          <w:szCs w:val="28"/>
          <w:highlight w:val="none"/>
        </w:rPr>
        <w:t>要求</w:t>
      </w:r>
      <w:r>
        <w:rPr>
          <w:rFonts w:hint="eastAsia" w:ascii="仿宋_GB2312" w:eastAsia="仿宋_GB2312" w:hAnsiTheme="minorEastAsia"/>
          <w:sz w:val="28"/>
          <w:szCs w:val="28"/>
          <w:highlight w:val="none"/>
        </w:rPr>
        <w:t>在</w:t>
      </w:r>
      <w:r>
        <w:rPr>
          <w:rFonts w:ascii="仿宋_GB2312" w:eastAsia="仿宋_GB2312" w:hAnsiTheme="minorEastAsia"/>
          <w:sz w:val="28"/>
          <w:szCs w:val="28"/>
          <w:highlight w:val="none"/>
        </w:rPr>
        <w:t>本表后附</w:t>
      </w:r>
      <w:r>
        <w:rPr>
          <w:rFonts w:hint="eastAsia" w:ascii="仿宋_GB2312" w:eastAsia="仿宋_GB2312" w:hAnsiTheme="minorEastAsia"/>
          <w:sz w:val="28"/>
          <w:szCs w:val="28"/>
          <w:highlight w:val="none"/>
          <w:lang w:eastAsia="zh-CN"/>
        </w:rPr>
        <w:t>律师执业证书等</w:t>
      </w:r>
      <w:r>
        <w:rPr>
          <w:rFonts w:ascii="仿宋_GB2312" w:eastAsia="仿宋_GB2312" w:hAnsiTheme="minorEastAsia"/>
          <w:sz w:val="28"/>
          <w:szCs w:val="28"/>
          <w:highlight w:val="none"/>
        </w:rPr>
        <w:t>相关证明材料</w:t>
      </w:r>
    </w:p>
    <w:p>
      <w:pPr>
        <w:adjustRightInd w:val="0"/>
        <w:snapToGrid w:val="0"/>
        <w:spacing w:line="600" w:lineRule="exact"/>
        <w:ind w:firstLine="570"/>
        <w:rPr>
          <w:rFonts w:ascii="仿宋_GB2312" w:eastAsia="仿宋_GB2312" w:hAnsiTheme="minorEastAsia"/>
          <w:sz w:val="28"/>
          <w:szCs w:val="28"/>
          <w:highlight w:val="none"/>
        </w:rPr>
      </w:pPr>
      <w:r>
        <w:rPr>
          <w:rFonts w:hint="eastAsia" w:ascii="仿宋_GB2312" w:eastAsia="仿宋_GB2312" w:hAnsiTheme="minorEastAsia"/>
          <w:sz w:val="28"/>
          <w:szCs w:val="28"/>
          <w:highlight w:val="none"/>
        </w:rPr>
        <w:t>7.</w:t>
      </w:r>
      <w:r>
        <w:rPr>
          <w:rFonts w:hint="eastAsia" w:ascii="仿宋_GB2312" w:eastAsia="仿宋_GB2312" w:hAnsiTheme="minorEastAsia"/>
          <w:sz w:val="28"/>
          <w:szCs w:val="28"/>
          <w:highlight w:val="none"/>
          <w:lang w:val="en-US" w:eastAsia="zh-CN"/>
        </w:rPr>
        <w:t>3 2019年7月1日至今</w:t>
      </w:r>
      <w:r>
        <w:rPr>
          <w:rFonts w:hint="eastAsia" w:ascii="仿宋_GB2312" w:eastAsia="仿宋_GB2312" w:hAnsiTheme="minorEastAsia"/>
          <w:sz w:val="28"/>
          <w:szCs w:val="28"/>
          <w:highlight w:val="none"/>
        </w:rPr>
        <w:t>类似项目</w:t>
      </w:r>
      <w:r>
        <w:rPr>
          <w:rFonts w:hint="eastAsia" w:ascii="仿宋_GB2312" w:eastAsia="仿宋_GB2312" w:hAnsiTheme="minorEastAsia"/>
          <w:sz w:val="28"/>
          <w:szCs w:val="28"/>
          <w:highlight w:val="none"/>
          <w:lang w:eastAsia="zh-CN"/>
        </w:rPr>
        <w:t>业绩</w:t>
      </w:r>
      <w:r>
        <w:rPr>
          <w:rFonts w:hint="eastAsia" w:ascii="仿宋_GB2312" w:eastAsia="仿宋_GB2312" w:hAnsiTheme="minorEastAsia"/>
          <w:sz w:val="28"/>
          <w:szCs w:val="28"/>
          <w:highlight w:val="none"/>
        </w:rPr>
        <w:t>情况表</w:t>
      </w:r>
    </w:p>
    <w:tbl>
      <w:tblPr>
        <w:tblStyle w:val="6"/>
        <w:tblW w:w="9227" w:type="dxa"/>
        <w:tblInd w:w="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850"/>
        <w:gridCol w:w="1841"/>
        <w:gridCol w:w="1281"/>
        <w:gridCol w:w="1596"/>
        <w:gridCol w:w="18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850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1841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</w:rPr>
              <w:t>发包人名称</w:t>
            </w:r>
          </w:p>
        </w:tc>
        <w:tc>
          <w:tcPr>
            <w:tcW w:w="1281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  <w:lang w:eastAsia="zh-CN"/>
              </w:rPr>
              <w:t>时间</w:t>
            </w:r>
          </w:p>
        </w:tc>
        <w:tc>
          <w:tcPr>
            <w:tcW w:w="1596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  <w:lang w:eastAsia="zh-CN"/>
              </w:rPr>
              <w:t>参办律师</w:t>
            </w:r>
          </w:p>
        </w:tc>
        <w:tc>
          <w:tcPr>
            <w:tcW w:w="1843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  <w:highlight w:val="none"/>
              </w:rPr>
              <w:t>所附证明材料在响应文件中的页码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50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41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281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596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50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41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281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596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50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41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281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596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50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41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281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596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" w:type="dxa"/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50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41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281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596" w:type="dxa"/>
            <w:tcBorders>
              <w:righ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adjustRightInd w:val="0"/>
              <w:snapToGrid w:val="0"/>
              <w:spacing w:line="600" w:lineRule="exact"/>
              <w:jc w:val="left"/>
              <w:rPr>
                <w:rFonts w:ascii="仿宋_GB2312" w:eastAsia="仿宋_GB2312" w:hAnsiTheme="minorEastAsia"/>
                <w:sz w:val="28"/>
                <w:szCs w:val="28"/>
                <w:highlight w:val="none"/>
              </w:rPr>
            </w:pPr>
          </w:p>
        </w:tc>
      </w:tr>
    </w:tbl>
    <w:p>
      <w:pPr>
        <w:adjustRightInd w:val="0"/>
        <w:snapToGrid w:val="0"/>
        <w:spacing w:line="600" w:lineRule="exact"/>
        <w:ind w:firstLine="570"/>
        <w:rPr>
          <w:rFonts w:ascii="仿宋_GB2312" w:eastAsia="仿宋_GB2312" w:hAnsiTheme="minorEastAsia"/>
          <w:sz w:val="28"/>
          <w:szCs w:val="28"/>
          <w:highlight w:val="none"/>
        </w:rPr>
      </w:pPr>
      <w:r>
        <w:rPr>
          <w:rFonts w:ascii="仿宋_GB2312" w:eastAsia="仿宋_GB2312" w:hAnsiTheme="minorEastAsia"/>
          <w:sz w:val="28"/>
          <w:szCs w:val="28"/>
          <w:highlight w:val="none"/>
        </w:rPr>
        <w:t>注</w:t>
      </w:r>
      <w:r>
        <w:rPr>
          <w:rFonts w:hint="eastAsia" w:ascii="仿宋_GB2312" w:eastAsia="仿宋_GB2312" w:hAnsiTheme="minorEastAsia"/>
          <w:sz w:val="28"/>
          <w:szCs w:val="28"/>
          <w:highlight w:val="none"/>
        </w:rPr>
        <w:t>：</w:t>
      </w:r>
      <w:r>
        <w:rPr>
          <w:rFonts w:ascii="仿宋_GB2312" w:eastAsia="仿宋_GB2312" w:hAnsiTheme="minorEastAsia"/>
          <w:sz w:val="28"/>
          <w:szCs w:val="28"/>
          <w:highlight w:val="none"/>
        </w:rPr>
        <w:t>供应商应按</w:t>
      </w:r>
      <w:r>
        <w:rPr>
          <w:rFonts w:hint="eastAsia" w:ascii="仿宋_GB2312" w:eastAsia="仿宋_GB2312" w:hAnsiTheme="minorEastAsia"/>
          <w:sz w:val="28"/>
          <w:szCs w:val="28"/>
          <w:highlight w:val="none"/>
          <w:lang w:eastAsia="zh-CN"/>
        </w:rPr>
        <w:t>评审办法的评审</w:t>
      </w:r>
      <w:r>
        <w:rPr>
          <w:rFonts w:ascii="仿宋_GB2312" w:eastAsia="仿宋_GB2312" w:hAnsiTheme="minorEastAsia"/>
          <w:sz w:val="28"/>
          <w:szCs w:val="28"/>
          <w:highlight w:val="none"/>
        </w:rPr>
        <w:t>要求</w:t>
      </w:r>
      <w:r>
        <w:rPr>
          <w:rFonts w:hint="eastAsia" w:ascii="仿宋_GB2312" w:eastAsia="仿宋_GB2312" w:hAnsiTheme="minorEastAsia"/>
          <w:sz w:val="28"/>
          <w:szCs w:val="28"/>
          <w:highlight w:val="none"/>
        </w:rPr>
        <w:t>在</w:t>
      </w:r>
      <w:r>
        <w:rPr>
          <w:rFonts w:ascii="仿宋_GB2312" w:eastAsia="仿宋_GB2312" w:hAnsiTheme="minorEastAsia"/>
          <w:sz w:val="28"/>
          <w:szCs w:val="28"/>
          <w:highlight w:val="none"/>
        </w:rPr>
        <w:t>本表后附相关证明材料</w:t>
      </w:r>
    </w:p>
    <w:p>
      <w:pPr>
        <w:adjustRightInd w:val="0"/>
        <w:snapToGrid w:val="0"/>
        <w:spacing w:line="600" w:lineRule="exact"/>
        <w:ind w:firstLine="570"/>
        <w:rPr>
          <w:rFonts w:ascii="仿宋_GB2312" w:eastAsia="仿宋_GB2312" w:hAnsiTheme="minorEastAsia"/>
          <w:sz w:val="28"/>
          <w:szCs w:val="28"/>
          <w:highlight w:val="none"/>
        </w:rPr>
      </w:pPr>
    </w:p>
    <w:p>
      <w:pPr>
        <w:keepNext/>
        <w:keepLines/>
        <w:spacing w:before="260" w:after="260" w:line="416" w:lineRule="auto"/>
        <w:outlineLvl w:val="2"/>
        <w:rPr>
          <w:rFonts w:ascii="宋体" w:hAnsi="宋体" w:eastAsia="宋体" w:cs="Times New Roman"/>
          <w:b/>
          <w:bCs/>
          <w:sz w:val="28"/>
          <w:szCs w:val="28"/>
          <w:highlight w:val="none"/>
        </w:rPr>
      </w:pPr>
      <w:bookmarkStart w:id="19" w:name="_Toc87616401"/>
      <w:bookmarkStart w:id="20" w:name="_Toc88209964"/>
      <w:bookmarkStart w:id="21" w:name="_Toc20601"/>
      <w:r>
        <w:rPr>
          <w:rFonts w:hint="eastAsia" w:asciiTheme="majorEastAsia" w:hAnsiTheme="majorEastAsia" w:eastAsiaTheme="majorEastAsia"/>
          <w:sz w:val="28"/>
          <w:szCs w:val="28"/>
          <w:highlight w:val="none"/>
        </w:rPr>
        <w:t>8.</w:t>
      </w:r>
      <w:bookmarkEnd w:id="19"/>
      <w:bookmarkEnd w:id="20"/>
      <w:r>
        <w:rPr>
          <w:rFonts w:hint="eastAsia" w:ascii="宋体" w:hAnsi="宋体" w:eastAsia="宋体" w:cs="Times New Roman"/>
          <w:b/>
          <w:bCs/>
          <w:sz w:val="28"/>
          <w:szCs w:val="28"/>
          <w:highlight w:val="none"/>
        </w:rPr>
        <w:t>响应方案</w:t>
      </w:r>
      <w:bookmarkEnd w:id="21"/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  <w:r>
        <w:rPr>
          <w:rFonts w:ascii="仿宋_GB2312" w:hAnsi="宋体" w:eastAsia="仿宋_GB2312" w:cs="Times New Roman"/>
          <w:sz w:val="28"/>
          <w:szCs w:val="28"/>
          <w:highlight w:val="none"/>
        </w:rPr>
        <w:t>响应方案一般包括</w:t>
      </w:r>
      <w:r>
        <w:rPr>
          <w:rFonts w:hint="eastAsia" w:ascii="仿宋_GB2312" w:hAnsi="宋体" w:eastAsia="仿宋_GB2312" w:cs="Times New Roman"/>
          <w:sz w:val="28"/>
          <w:szCs w:val="28"/>
          <w:highlight w:val="none"/>
        </w:rPr>
        <w:t>（但不限于）下列内容：</w:t>
      </w:r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  <w:lang w:val="en-US" w:eastAsia="zh-CN"/>
        </w:rPr>
        <w:t>（1）</w:t>
      </w:r>
      <w:r>
        <w:rPr>
          <w:rFonts w:ascii="仿宋_GB2312" w:hAnsi="宋体" w:eastAsia="仿宋_GB2312" w:cs="Times New Roman"/>
          <w:sz w:val="28"/>
          <w:szCs w:val="28"/>
          <w:highlight w:val="none"/>
        </w:rPr>
        <w:t>拟指派</w:t>
      </w:r>
      <w:r>
        <w:rPr>
          <w:rFonts w:hint="eastAsia" w:ascii="仿宋_GB2312" w:hAnsi="宋体" w:eastAsia="仿宋_GB2312" w:cs="Times New Roman"/>
          <w:sz w:val="28"/>
          <w:szCs w:val="28"/>
          <w:highlight w:val="none"/>
          <w:lang w:eastAsia="zh-CN"/>
        </w:rPr>
        <w:t>的律师</w:t>
      </w:r>
      <w:r>
        <w:rPr>
          <w:rFonts w:ascii="仿宋_GB2312" w:hAnsi="宋体" w:eastAsia="仿宋_GB2312" w:cs="Times New Roman"/>
          <w:sz w:val="28"/>
          <w:szCs w:val="28"/>
          <w:highlight w:val="none"/>
        </w:rPr>
        <w:t>服务团队组成及成员情况。包括</w:t>
      </w:r>
      <w:r>
        <w:rPr>
          <w:rFonts w:hint="eastAsia" w:ascii="仿宋_GB2312" w:hAnsi="宋体" w:eastAsia="仿宋_GB2312" w:cs="Times New Roman"/>
          <w:sz w:val="28"/>
          <w:szCs w:val="28"/>
          <w:highlight w:val="none"/>
          <w:lang w:eastAsia="zh-CN"/>
        </w:rPr>
        <w:t>项目负责人</w:t>
      </w:r>
      <w:r>
        <w:rPr>
          <w:rFonts w:ascii="仿宋_GB2312" w:hAnsi="宋体" w:eastAsia="仿宋_GB2312" w:cs="Times New Roman"/>
          <w:sz w:val="28"/>
          <w:szCs w:val="28"/>
          <w:highlight w:val="none"/>
        </w:rPr>
        <w:t>和</w:t>
      </w:r>
      <w:r>
        <w:rPr>
          <w:rFonts w:hint="eastAsia" w:ascii="仿宋_GB2312" w:hAnsi="宋体" w:eastAsia="仿宋_GB2312" w:cs="Times New Roman"/>
          <w:sz w:val="28"/>
          <w:szCs w:val="28"/>
          <w:highlight w:val="none"/>
          <w:lang w:eastAsia="zh-CN"/>
        </w:rPr>
        <w:t>项目团队其他成员在建设工程领域</w:t>
      </w:r>
      <w:r>
        <w:rPr>
          <w:rFonts w:ascii="仿宋_GB2312" w:hAnsi="宋体" w:eastAsia="仿宋_GB2312" w:cs="Times New Roman"/>
          <w:sz w:val="28"/>
          <w:szCs w:val="28"/>
          <w:highlight w:val="none"/>
        </w:rPr>
        <w:t>所主办的重要案例（请选取有代表性的案例，并注明标的金额、服务内容，须有相关文件证明是</w:t>
      </w:r>
      <w:r>
        <w:rPr>
          <w:rFonts w:hint="eastAsia" w:ascii="仿宋_GB2312" w:hAnsi="宋体" w:eastAsia="仿宋_GB2312" w:cs="Times New Roman"/>
          <w:sz w:val="28"/>
          <w:szCs w:val="28"/>
          <w:highlight w:val="none"/>
          <w:lang w:eastAsia="zh-CN"/>
        </w:rPr>
        <w:t>项目负责人</w:t>
      </w:r>
      <w:r>
        <w:rPr>
          <w:rFonts w:ascii="仿宋_GB2312" w:hAnsi="宋体" w:eastAsia="仿宋_GB2312" w:cs="Times New Roman"/>
          <w:sz w:val="28"/>
          <w:szCs w:val="28"/>
          <w:highlight w:val="none"/>
        </w:rPr>
        <w:t>和</w:t>
      </w:r>
      <w:r>
        <w:rPr>
          <w:rFonts w:hint="eastAsia" w:ascii="仿宋_GB2312" w:hAnsi="宋体" w:eastAsia="仿宋_GB2312" w:cs="Times New Roman"/>
          <w:sz w:val="28"/>
          <w:szCs w:val="28"/>
          <w:highlight w:val="none"/>
          <w:lang w:eastAsia="zh-CN"/>
        </w:rPr>
        <w:t>项目团队其他成员</w:t>
      </w:r>
      <w:r>
        <w:rPr>
          <w:rFonts w:ascii="仿宋_GB2312" w:hAnsi="宋体" w:eastAsia="仿宋_GB2312" w:cs="Times New Roman"/>
          <w:sz w:val="28"/>
          <w:szCs w:val="28"/>
          <w:highlight w:val="none"/>
        </w:rPr>
        <w:t>主办的）等。</w:t>
      </w:r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宋体" w:eastAsia="仿宋_GB2312" w:cs="Times New Roman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Times New Roman"/>
          <w:sz w:val="28"/>
          <w:szCs w:val="28"/>
          <w:highlight w:val="none"/>
          <w:lang w:eastAsia="zh-CN"/>
        </w:rPr>
        <w:t>）</w:t>
      </w:r>
      <w:r>
        <w:rPr>
          <w:rFonts w:ascii="仿宋_GB2312" w:hAnsi="宋体" w:eastAsia="仿宋_GB2312" w:cs="Times New Roman"/>
          <w:sz w:val="28"/>
          <w:szCs w:val="28"/>
          <w:highlight w:val="none"/>
        </w:rPr>
        <w:t>服务具体方案（包括但不限于服务内容、工作开展方式等）。</w:t>
      </w:r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</w:p>
    <w:p>
      <w:pPr>
        <w:adjustRightInd w:val="0"/>
        <w:snapToGrid w:val="0"/>
        <w:spacing w:line="600" w:lineRule="exact"/>
        <w:ind w:firstLine="570"/>
        <w:rPr>
          <w:rFonts w:ascii="仿宋_GB2312" w:hAnsi="宋体" w:eastAsia="仿宋_GB2312" w:cs="Times New Roman"/>
          <w:sz w:val="28"/>
          <w:szCs w:val="28"/>
          <w:highlight w:val="none"/>
        </w:rPr>
      </w:pPr>
    </w:p>
    <w:p>
      <w:pPr>
        <w:keepNext/>
        <w:keepLines/>
        <w:spacing w:before="260" w:after="260" w:line="416" w:lineRule="auto"/>
        <w:outlineLvl w:val="2"/>
        <w:rPr>
          <w:rFonts w:ascii="宋体" w:hAnsi="宋体" w:eastAsia="宋体" w:cs="Times New Roman"/>
          <w:b/>
          <w:bCs/>
          <w:sz w:val="28"/>
          <w:szCs w:val="28"/>
          <w:highlight w:val="none"/>
        </w:rPr>
      </w:pPr>
      <w:bookmarkStart w:id="22" w:name="_Toc88209965"/>
      <w:bookmarkStart w:id="23" w:name="_Toc87616402"/>
      <w:bookmarkStart w:id="24" w:name="_Toc4938"/>
      <w:bookmarkStart w:id="25" w:name="_Toc102729524"/>
      <w:r>
        <w:rPr>
          <w:rFonts w:hint="eastAsia" w:ascii="宋体" w:hAnsi="宋体" w:eastAsia="宋体" w:cs="Times New Roman"/>
          <w:b/>
          <w:bCs/>
          <w:sz w:val="28"/>
          <w:szCs w:val="28"/>
          <w:highlight w:val="none"/>
        </w:rPr>
        <w:t>9.其他资料</w:t>
      </w:r>
      <w:bookmarkEnd w:id="22"/>
      <w:bookmarkEnd w:id="23"/>
      <w:bookmarkEnd w:id="24"/>
      <w:bookmarkEnd w:id="25"/>
    </w:p>
    <w:p>
      <w:pPr>
        <w:rPr>
          <w:rFonts w:hint="default" w:eastAsiaTheme="minorEastAsia"/>
          <w:highlight w:val="none"/>
          <w:lang w:val="en-US" w:eastAsia="zh-CN"/>
        </w:rPr>
      </w:pPr>
      <w:r>
        <w:rPr>
          <w:rFonts w:hint="eastAsia" w:ascii="仿宋_GB2312" w:hAnsi="宋体" w:eastAsia="仿宋_GB2312" w:cs="Times New Roman"/>
          <w:sz w:val="28"/>
          <w:szCs w:val="28"/>
          <w:highlight w:val="none"/>
          <w:lang w:val="en-US" w:eastAsia="zh-CN"/>
        </w:rPr>
        <w:t>......</w:t>
      </w:r>
    </w:p>
    <w:p>
      <w:pPr>
        <w:adjustRightInd w:val="0"/>
        <w:snapToGrid w:val="0"/>
        <w:spacing w:line="600" w:lineRule="exact"/>
        <w:ind w:firstLine="570"/>
        <w:rPr>
          <w:rFonts w:ascii="仿宋_GB2312" w:eastAsia="仿宋_GB2312" w:hAnsiTheme="minorEastAsia"/>
          <w:sz w:val="28"/>
          <w:szCs w:val="28"/>
          <w:highlight w:val="none"/>
        </w:rPr>
      </w:pPr>
    </w:p>
    <w:p>
      <w:pPr>
        <w:rPr>
          <w:highlight w:val="none"/>
        </w:rPr>
      </w:pPr>
    </w:p>
    <w:p>
      <w:bookmarkStart w:id="26" w:name="_GoBack"/>
      <w:bookmarkEnd w:id="26"/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hint="eastAsia" w:ascii="仿宋_GB2312" w:eastAsia="仿宋_GB2312"/>
        <w:sz w:val="28"/>
        <w:szCs w:val="28"/>
      </w:rPr>
      <w:t>-</w:t>
    </w:r>
    <w:sdt>
      <w:sdtPr>
        <w:rPr>
          <w:rFonts w:hint="eastAsia" w:ascii="仿宋_GB2312" w:eastAsia="仿宋_GB2312"/>
          <w:sz w:val="28"/>
          <w:szCs w:val="28"/>
        </w:rPr>
        <w:id w:val="932161885"/>
        <w:docPartObj>
          <w:docPartGallery w:val="autotext"/>
        </w:docPartObj>
      </w:sdtPr>
      <w:sdtEndPr>
        <w:rPr>
          <w:rFonts w:hint="default" w:asciiTheme="minorHAnsi" w:eastAsiaTheme="minorEastAsia"/>
          <w:sz w:val="18"/>
          <w:szCs w:val="18"/>
        </w:rPr>
      </w:sdtEndPr>
      <w:sdtContent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 PAGE   \* MERGEFORMAT 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hint="eastAsia" w:ascii="仿宋_GB2312" w:eastAsia="仿宋_GB2312"/>
            <w:sz w:val="28"/>
            <w:szCs w:val="28"/>
          </w:rPr>
          <w:t>-</w:t>
        </w:r>
      </w:sdtContent>
    </w:sdt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32161893"/>
      <w:docPartObj>
        <w:docPartGallery w:val="autotext"/>
      </w:docPartObj>
    </w:sdtPr>
    <w:sdtContent>
      <w:p>
        <w:pPr>
          <w:pStyle w:val="4"/>
          <w:jc w:val="right"/>
        </w:pPr>
        <w:r>
          <w:rPr>
            <w:rFonts w:hint="eastAsia" w:ascii="仿宋_GB2312" w:eastAsia="仿宋_GB2312"/>
            <w:sz w:val="28"/>
            <w:szCs w:val="28"/>
          </w:rPr>
          <w:t>-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 PAGE   \* MERGEFORMAT 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98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hint="eastAsia" w:ascii="仿宋_GB2312" w:eastAsia="仿宋_GB2312"/>
            <w:sz w:val="28"/>
            <w:szCs w:val="28"/>
          </w:rPr>
          <w:t>-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0ZTI0MjAwYTlmM2RjOGI5NTBhODU0ODk4NzliNWYifQ=="/>
  </w:docVars>
  <w:rsids>
    <w:rsidRoot w:val="73120205"/>
    <w:rsid w:val="481A3E11"/>
    <w:rsid w:val="73120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 w:eastAsia="宋体" w:cs="Times New Roman"/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widowControl/>
      <w:adjustRightInd w:val="0"/>
      <w:snapToGrid w:val="0"/>
      <w:spacing w:after="200"/>
      <w:ind w:firstLine="420"/>
      <w:jc w:val="left"/>
    </w:pPr>
    <w:rPr>
      <w:rFonts w:ascii="Times New Roman" w:hAnsi="Times New Roman" w:eastAsia="微软雅黑" w:cs="Tahoma"/>
      <w:kern w:val="0"/>
      <w:sz w:val="22"/>
      <w:szCs w:val="2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CM91"/>
    <w:basedOn w:val="9"/>
    <w:next w:val="9"/>
    <w:qFormat/>
    <w:uiPriority w:val="0"/>
    <w:pPr>
      <w:spacing w:after="160"/>
    </w:pPr>
    <w:rPr>
      <w:color w:val="auto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paragraph" w:customStyle="1" w:styleId="10">
    <w:name w:val="CM97"/>
    <w:basedOn w:val="9"/>
    <w:next w:val="9"/>
    <w:qFormat/>
    <w:uiPriority w:val="0"/>
    <w:pPr>
      <w:spacing w:after="373"/>
    </w:pPr>
    <w:rPr>
      <w:color w:val="auto"/>
    </w:rPr>
  </w:style>
  <w:style w:type="paragraph" w:styleId="11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2022-07-20T03:56:00Z</dcterms:created>
  <dc:creator>法务周海英</dc:creator>
  <cp:lastModifiedBy>法务周海英</cp:lastModifiedBy>
  <dcterms:modified xsi:type="dcterms:W3CDTF">2022-07-20T03:56:44Z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F92A6B33DECF493997426C7D21F49E45</vt:lpwstr>
  </property>
</Properties>
</file>