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color w:val="auto"/>
          <w:sz w:val="52"/>
          <w:szCs w:val="52"/>
        </w:rPr>
      </w:pPr>
    </w:p>
    <w:p>
      <w:pPr>
        <w:spacing w:line="360" w:lineRule="auto"/>
        <w:jc w:val="center"/>
        <w:rPr>
          <w:rFonts w:ascii="方正小标宋简体" w:hAnsi="方正小标宋简体" w:eastAsia="方正小标宋简体" w:cs="方正小标宋简体"/>
          <w:color w:val="auto"/>
          <w:sz w:val="52"/>
          <w:szCs w:val="52"/>
        </w:rPr>
      </w:pPr>
      <w:r>
        <w:rPr>
          <w:rFonts w:hint="eastAsia" w:ascii="方正小标宋简体" w:hAnsi="方正小标宋简体" w:eastAsia="方正小标宋简体" w:cs="方正小标宋简体"/>
          <w:color w:val="auto"/>
          <w:sz w:val="52"/>
          <w:szCs w:val="52"/>
        </w:rPr>
        <w:t>广州自来水专业建安有限公司</w:t>
      </w:r>
    </w:p>
    <w:p>
      <w:pPr>
        <w:spacing w:line="360" w:lineRule="auto"/>
        <w:jc w:val="center"/>
        <w:rPr>
          <w:rFonts w:ascii="方正小标宋简体" w:hAnsi="方正小标宋简体" w:eastAsia="方正小标宋简体" w:cs="方正小标宋简体"/>
          <w:color w:val="auto"/>
          <w:sz w:val="84"/>
        </w:rPr>
      </w:pPr>
      <w:r>
        <w:rPr>
          <w:rFonts w:hint="eastAsia" w:ascii="方正小标宋简体" w:hAnsi="方正小标宋简体" w:eastAsia="方正小标宋简体" w:cs="方正小标宋简体"/>
          <w:color w:val="auto"/>
          <w:sz w:val="52"/>
          <w:szCs w:val="52"/>
        </w:rPr>
        <w:t>材料物资采购交易文件</w:t>
      </w:r>
    </w:p>
    <w:p>
      <w:pPr>
        <w:spacing w:line="360" w:lineRule="auto"/>
        <w:rPr>
          <w:color w:val="auto"/>
          <w:sz w:val="28"/>
        </w:rPr>
      </w:pPr>
    </w:p>
    <w:p>
      <w:pPr>
        <w:pStyle w:val="2"/>
        <w:rPr>
          <w:color w:val="auto"/>
        </w:rPr>
      </w:pPr>
    </w:p>
    <w:p>
      <w:pPr>
        <w:spacing w:line="360" w:lineRule="auto"/>
        <w:rPr>
          <w:color w:val="auto"/>
          <w:sz w:val="28"/>
        </w:rPr>
      </w:pPr>
    </w:p>
    <w:p>
      <w:pPr>
        <w:ind w:left="2200" w:hanging="2200"/>
        <w:rPr>
          <w:color w:val="auto"/>
          <w:sz w:val="28"/>
        </w:rPr>
      </w:pPr>
    </w:p>
    <w:p>
      <w:pPr>
        <w:ind w:left="2200" w:hanging="2200"/>
        <w:rPr>
          <w:color w:val="auto"/>
          <w:sz w:val="28"/>
        </w:rPr>
      </w:pPr>
    </w:p>
    <w:p>
      <w:pPr>
        <w:ind w:left="2200" w:hanging="2200"/>
        <w:rPr>
          <w:color w:val="auto"/>
          <w:sz w:val="28"/>
        </w:rPr>
      </w:pPr>
    </w:p>
    <w:p>
      <w:pPr>
        <w:rPr>
          <w:rFonts w:ascii="宋体" w:hAnsi="宋体"/>
          <w:b/>
          <w:color w:val="auto"/>
          <w:sz w:val="52"/>
          <w:szCs w:val="52"/>
        </w:rPr>
      </w:pPr>
    </w:p>
    <w:p>
      <w:pPr>
        <w:rPr>
          <w:rFonts w:ascii="宋体" w:hAnsi="宋体"/>
          <w:b/>
          <w:color w:val="auto"/>
          <w:sz w:val="36"/>
          <w:szCs w:val="36"/>
        </w:rPr>
      </w:pPr>
    </w:p>
    <w:p>
      <w:pPr>
        <w:ind w:leftChars="700"/>
        <w:rPr>
          <w:rFonts w:ascii="宋体" w:hAnsi="宋体"/>
          <w:b/>
          <w:color w:val="auto"/>
          <w:sz w:val="32"/>
          <w:szCs w:val="32"/>
        </w:rPr>
      </w:pPr>
      <w:r>
        <w:rPr>
          <w:rFonts w:hint="eastAsia" w:ascii="宋体" w:hAnsi="宋体"/>
          <w:b/>
          <w:color w:val="auto"/>
          <w:sz w:val="32"/>
          <w:szCs w:val="32"/>
        </w:rPr>
        <w:t>采购项目名称：</w:t>
      </w:r>
      <w:r>
        <w:rPr>
          <w:rFonts w:hint="eastAsia" w:ascii="宋体" w:hAnsi="宋体"/>
          <w:b/>
          <w:color w:val="auto"/>
          <w:sz w:val="32"/>
          <w:szCs w:val="32"/>
          <w:u w:val="single"/>
        </w:rPr>
        <w:t>农村供水改造工程梯面镇市政项目</w:t>
      </w:r>
    </w:p>
    <w:p>
      <w:pPr>
        <w:ind w:left="4783" w:leftChars="1282" w:hanging="2130" w:hangingChars="694"/>
        <w:rPr>
          <w:rFonts w:ascii="宋体" w:hAnsi="宋体"/>
          <w:b/>
          <w:color w:val="auto"/>
          <w:sz w:val="32"/>
          <w:szCs w:val="32"/>
        </w:rPr>
      </w:pPr>
    </w:p>
    <w:p>
      <w:pPr>
        <w:ind w:left="3579" w:leftChars="700" w:hanging="2130" w:hangingChars="694"/>
        <w:rPr>
          <w:rFonts w:ascii="宋体" w:hAnsi="宋体"/>
          <w:b/>
          <w:color w:val="auto"/>
          <w:sz w:val="32"/>
          <w:szCs w:val="32"/>
        </w:rPr>
      </w:pPr>
      <w:r>
        <w:rPr>
          <w:rFonts w:hint="eastAsia" w:ascii="宋体" w:hAnsi="宋体"/>
          <w:b/>
          <w:color w:val="auto"/>
          <w:sz w:val="32"/>
          <w:szCs w:val="32"/>
        </w:rPr>
        <w:t>采 购 人：</w:t>
      </w:r>
      <w:r>
        <w:rPr>
          <w:rFonts w:hint="eastAsia" w:ascii="宋体" w:hAnsi="宋体"/>
          <w:b/>
          <w:color w:val="auto"/>
          <w:sz w:val="32"/>
          <w:szCs w:val="32"/>
          <w:u w:val="single"/>
        </w:rPr>
        <w:t>广州自来水专业建安有限公司</w:t>
      </w:r>
    </w:p>
    <w:p>
      <w:pPr>
        <w:jc w:val="center"/>
        <w:rPr>
          <w:rFonts w:ascii="宋体" w:hAnsi="宋体"/>
          <w:b/>
          <w:color w:val="auto"/>
          <w:sz w:val="30"/>
          <w:szCs w:val="30"/>
        </w:rPr>
      </w:pPr>
    </w:p>
    <w:p>
      <w:pPr>
        <w:jc w:val="center"/>
        <w:rPr>
          <w:rFonts w:ascii="宋体" w:hAnsi="宋体"/>
          <w:b/>
          <w:color w:val="auto"/>
          <w:sz w:val="30"/>
          <w:szCs w:val="30"/>
        </w:rPr>
      </w:pPr>
    </w:p>
    <w:p>
      <w:pPr>
        <w:jc w:val="center"/>
        <w:rPr>
          <w:rFonts w:ascii="宋体" w:hAnsi="宋体"/>
          <w:b/>
          <w:color w:val="auto"/>
          <w:sz w:val="30"/>
          <w:szCs w:val="30"/>
        </w:rPr>
      </w:pPr>
      <w:r>
        <w:rPr>
          <w:rFonts w:hint="eastAsia" w:ascii="宋体" w:hAnsi="宋体"/>
          <w:b/>
          <w:color w:val="auto"/>
          <w:sz w:val="30"/>
          <w:szCs w:val="30"/>
          <w:u w:val="single"/>
        </w:rPr>
        <w:t xml:space="preserve"> 202</w:t>
      </w:r>
      <w:r>
        <w:rPr>
          <w:rFonts w:ascii="宋体" w:hAnsi="宋体"/>
          <w:b/>
          <w:color w:val="auto"/>
          <w:sz w:val="30"/>
          <w:szCs w:val="30"/>
          <w:u w:val="single"/>
        </w:rPr>
        <w:t>1</w:t>
      </w:r>
      <w:r>
        <w:rPr>
          <w:rFonts w:hint="eastAsia" w:ascii="宋体" w:hAnsi="宋体"/>
          <w:b/>
          <w:color w:val="auto"/>
          <w:sz w:val="30"/>
          <w:szCs w:val="30"/>
          <w:u w:val="single"/>
        </w:rPr>
        <w:t xml:space="preserve"> </w:t>
      </w:r>
      <w:r>
        <w:rPr>
          <w:rFonts w:hint="eastAsia" w:ascii="宋体" w:hAnsi="宋体"/>
          <w:b/>
          <w:color w:val="auto"/>
          <w:sz w:val="30"/>
          <w:szCs w:val="30"/>
        </w:rPr>
        <w:t xml:space="preserve">年 </w:t>
      </w:r>
      <w:r>
        <w:rPr>
          <w:rFonts w:hint="eastAsia" w:ascii="宋体" w:hAnsi="宋体"/>
          <w:b/>
          <w:color w:val="auto"/>
          <w:sz w:val="30"/>
          <w:szCs w:val="30"/>
          <w:u w:val="single"/>
        </w:rPr>
        <w:t xml:space="preserve"> </w:t>
      </w:r>
      <w:r>
        <w:rPr>
          <w:rFonts w:hint="eastAsia" w:ascii="宋体" w:hAnsi="宋体"/>
          <w:b/>
          <w:color w:val="auto"/>
          <w:sz w:val="30"/>
          <w:szCs w:val="30"/>
          <w:u w:val="single"/>
          <w:lang w:val="en-US" w:eastAsia="zh-CN"/>
        </w:rPr>
        <w:t>9</w:t>
      </w:r>
      <w:r>
        <w:rPr>
          <w:rFonts w:hint="eastAsia" w:ascii="宋体" w:hAnsi="宋体"/>
          <w:b/>
          <w:color w:val="auto"/>
          <w:sz w:val="30"/>
          <w:szCs w:val="30"/>
        </w:rPr>
        <w:t>月</w:t>
      </w:r>
    </w:p>
    <w:p>
      <w:pPr>
        <w:rPr>
          <w:rFonts w:ascii="宋体" w:hAnsi="宋体"/>
          <w:b/>
          <w:color w:val="auto"/>
          <w:sz w:val="30"/>
          <w:szCs w:val="30"/>
        </w:rPr>
      </w:pPr>
      <w:r>
        <w:rPr>
          <w:rFonts w:hint="eastAsia" w:ascii="宋体" w:hAnsi="宋体"/>
          <w:b/>
          <w:color w:val="auto"/>
          <w:sz w:val="30"/>
          <w:szCs w:val="30"/>
        </w:rPr>
        <w:br w:type="page"/>
      </w:r>
    </w:p>
    <w:p>
      <w:pPr>
        <w:spacing w:line="360" w:lineRule="auto"/>
        <w:rPr>
          <w:b/>
          <w:color w:val="auto"/>
          <w:spacing w:val="4"/>
          <w:sz w:val="28"/>
        </w:rPr>
      </w:pPr>
      <w:r>
        <w:rPr>
          <w:rFonts w:hint="eastAsia"/>
          <w:b/>
          <w:color w:val="auto"/>
          <w:spacing w:val="4"/>
          <w:sz w:val="28"/>
        </w:rPr>
        <w:t>一、竞价须知</w:t>
      </w:r>
    </w:p>
    <w:tbl>
      <w:tblPr>
        <w:tblStyle w:val="6"/>
        <w:tblW w:w="9786" w:type="dxa"/>
        <w:tblInd w:w="-10"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left="107"/>
              <w:rPr>
                <w:rFonts w:ascii="宋体" w:hAnsi="宋体" w:cs="仿宋"/>
                <w:color w:val="auto"/>
                <w:sz w:val="24"/>
              </w:rPr>
            </w:pPr>
            <w:r>
              <w:rPr>
                <w:rFonts w:hint="eastAsia" w:ascii="宋体" w:hAnsi="宋体" w:cs="仿宋"/>
                <w:color w:val="auto"/>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tabs>
                <w:tab w:val="left" w:pos="1369"/>
              </w:tabs>
              <w:spacing w:line="345" w:lineRule="exact"/>
              <w:jc w:val="center"/>
              <w:rPr>
                <w:rFonts w:ascii="宋体" w:hAnsi="宋体" w:cs="仿宋"/>
                <w:color w:val="auto"/>
                <w:sz w:val="24"/>
              </w:rPr>
            </w:pPr>
            <w:r>
              <w:rPr>
                <w:rFonts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right="2"/>
              <w:jc w:val="center"/>
              <w:rPr>
                <w:rFonts w:ascii="宋体" w:hAnsi="宋体" w:cs="仿宋"/>
                <w:color w:val="auto"/>
                <w:sz w:val="24"/>
              </w:rPr>
            </w:pPr>
            <w:r>
              <w:rPr>
                <w:rFonts w:ascii="宋体" w:hAnsi="宋体" w:cs="仿宋"/>
                <w:color w:val="auto"/>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ascii="宋体" w:hAnsi="宋体" w:cs="仿宋"/>
                <w:color w:val="auto"/>
                <w:sz w:val="24"/>
              </w:rPr>
              <w:t>工程名称</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ascii="宋体" w:hAnsi="宋体" w:cs="仿宋"/>
                <w:color w:val="auto"/>
                <w:sz w:val="24"/>
              </w:rPr>
            </w:pPr>
            <w:r>
              <w:rPr>
                <w:rFonts w:hint="eastAsia" w:ascii="宋体" w:hAnsi="宋体"/>
                <w:color w:val="auto"/>
                <w:sz w:val="24"/>
              </w:rPr>
              <w:t>农村供水改造工程梯面镇市政项目</w:t>
            </w:r>
          </w:p>
        </w:tc>
      </w:tr>
      <w:tr>
        <w:tblPrEx>
          <w:tblCellMar>
            <w:top w:w="0" w:type="dxa"/>
            <w:left w:w="0" w:type="dxa"/>
            <w:bottom w:w="0" w:type="dxa"/>
            <w:right w:w="0" w:type="dxa"/>
          </w:tblCellMar>
        </w:tblPrEx>
        <w:trPr>
          <w:trHeight w:val="30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建设地点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line="312" w:lineRule="exact"/>
              <w:ind w:right="167" w:rightChars="81" w:firstLine="227" w:firstLineChars="100"/>
              <w:rPr>
                <w:rFonts w:hint="eastAsia" w:ascii="宋体" w:hAnsi="宋体" w:eastAsia="宋体" w:cs="仿宋"/>
                <w:color w:val="auto"/>
                <w:sz w:val="24"/>
                <w:lang w:eastAsia="zh-CN"/>
              </w:rPr>
            </w:pPr>
            <w:r>
              <w:rPr>
                <w:rFonts w:hint="eastAsia" w:ascii="宋体" w:hAnsi="宋体" w:cs="仿宋"/>
                <w:color w:val="auto"/>
                <w:sz w:val="24"/>
                <w:lang w:eastAsia="zh-CN"/>
              </w:rPr>
              <w:t>广州市</w:t>
            </w:r>
          </w:p>
          <w:p>
            <w:pPr>
              <w:pStyle w:val="9"/>
              <w:spacing w:before="20" w:line="312" w:lineRule="exact"/>
              <w:ind w:left="190" w:leftChars="92" w:right="167" w:rightChars="81" w:firstLine="18" w:firstLineChars="8"/>
              <w:rPr>
                <w:rFonts w:ascii="宋体" w:hAnsi="宋体" w:cs="仿宋"/>
                <w:color w:val="auto"/>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工程</w:t>
            </w:r>
            <w:r>
              <w:rPr>
                <w:rFonts w:ascii="宋体" w:hAnsi="宋体" w:cs="仿宋"/>
                <w:color w:val="auto"/>
                <w:sz w:val="24"/>
              </w:rPr>
              <w:t>建设</w:t>
            </w:r>
            <w:r>
              <w:rPr>
                <w:rFonts w:hint="eastAsia"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hint="eastAsia" w:ascii="宋体" w:hAnsi="宋体" w:eastAsia="宋体" w:cs="宋体"/>
                <w:color w:val="auto"/>
                <w:sz w:val="24"/>
                <w:lang w:val="en-US" w:eastAsia="zh-CN"/>
              </w:rPr>
            </w:pPr>
            <w:r>
              <w:rPr>
                <w:rFonts w:hint="eastAsia" w:ascii="宋体" w:hAnsi="宋体" w:cs="宋体"/>
                <w:color w:val="auto"/>
                <w:sz w:val="24"/>
                <w:lang w:eastAsia="zh-CN"/>
              </w:rPr>
              <w:t>沿高百丈路</w:t>
            </w:r>
            <w:r>
              <w:rPr>
                <w:rFonts w:hint="eastAsia" w:ascii="宋体" w:hAnsi="宋体" w:cs="宋体"/>
                <w:color w:val="auto"/>
                <w:sz w:val="24"/>
                <w:lang w:val="en-US" w:eastAsia="zh-CN"/>
              </w:rPr>
              <w:t>-联民村村路-106国道-梯清河步道，新建DN300-DN400市政供水管，总长6160米，同步配建阀门及阀门井、室外消火栓、水表等供水设施。</w:t>
            </w:r>
          </w:p>
          <w:p>
            <w:pPr>
              <w:pStyle w:val="9"/>
              <w:spacing w:before="20"/>
              <w:ind w:left="190" w:leftChars="92" w:right="167" w:rightChars="81" w:firstLine="18" w:firstLineChars="8"/>
              <w:rPr>
                <w:rFonts w:hint="eastAsia" w:ascii="宋体" w:hAnsi="宋体" w:cs="宋体"/>
                <w:color w:val="auto"/>
                <w:sz w:val="24"/>
              </w:rPr>
            </w:pPr>
          </w:p>
          <w:p>
            <w:pPr>
              <w:pStyle w:val="9"/>
              <w:spacing w:before="20"/>
              <w:ind w:left="190" w:leftChars="92" w:right="167" w:rightChars="81" w:firstLine="18" w:firstLineChars="8"/>
              <w:rPr>
                <w:rFonts w:ascii="宋体" w:hAnsi="宋体"/>
                <w:color w:val="auto"/>
                <w:sz w:val="24"/>
              </w:rPr>
            </w:pPr>
          </w:p>
        </w:tc>
      </w:tr>
      <w:tr>
        <w:tblPrEx>
          <w:tblCellMar>
            <w:top w:w="0" w:type="dxa"/>
            <w:left w:w="0" w:type="dxa"/>
            <w:bottom w:w="0" w:type="dxa"/>
            <w:right w:w="0" w:type="dxa"/>
          </w:tblCellMar>
        </w:tblPrEx>
        <w:trPr>
          <w:trHeight w:val="36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采购主要内容</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hint="eastAsia" w:ascii="宋体" w:hAnsi="宋体" w:cs="仿宋"/>
                <w:b/>
                <w:color w:val="auto"/>
                <w:sz w:val="24"/>
              </w:rPr>
            </w:pPr>
            <w:r>
              <w:rPr>
                <w:rFonts w:hint="eastAsia" w:ascii="宋体" w:hAnsi="宋体" w:cs="仿宋"/>
                <w:color w:val="auto"/>
                <w:sz w:val="24"/>
                <w:lang w:val="en-US" w:eastAsia="zh-CN"/>
              </w:rPr>
              <w:t>钢管材料</w:t>
            </w:r>
          </w:p>
        </w:tc>
      </w:tr>
      <w:tr>
        <w:tblPrEx>
          <w:tblCellMar>
            <w:top w:w="0" w:type="dxa"/>
            <w:left w:w="0" w:type="dxa"/>
            <w:bottom w:w="0" w:type="dxa"/>
            <w:right w:w="0" w:type="dxa"/>
          </w:tblCellMar>
        </w:tblPrEx>
        <w:trPr>
          <w:trHeight w:val="1113"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hint="eastAsia" w:ascii="宋体" w:hAnsi="宋体" w:cs="仿宋"/>
                <w:color w:val="auto"/>
                <w:sz w:val="24"/>
              </w:rPr>
              <w:t>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ind w:right="167" w:rightChars="81"/>
              <w:textAlignment w:val="auto"/>
              <w:rPr>
                <w:rFonts w:hint="eastAsia" w:ascii="新宋体" w:hAnsi="新宋体" w:eastAsia="新宋体" w:cs="新宋体"/>
                <w:color w:val="auto"/>
                <w:sz w:val="24"/>
                <w:lang w:val="en-US" w:eastAsia="zh-CN"/>
              </w:rPr>
            </w:pPr>
            <w:r>
              <w:rPr>
                <w:rFonts w:hint="eastAsia" w:ascii="新宋体" w:hAnsi="新宋体" w:eastAsia="新宋体" w:cs="新宋体"/>
                <w:color w:val="auto"/>
                <w:sz w:val="24"/>
                <w:lang w:val="en-US" w:eastAsia="zh-CN"/>
              </w:rPr>
              <w:t>技术标准或质量要求参照或相当于以下同等档次品牌</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ind w:right="167" w:rightChars="81"/>
              <w:textAlignment w:val="auto"/>
              <w:rPr>
                <w:rFonts w:hint="eastAsia" w:ascii="新宋体" w:hAnsi="新宋体" w:eastAsia="新宋体" w:cs="新宋体"/>
                <w:color w:val="auto"/>
                <w:sz w:val="24"/>
                <w:lang w:val="en-US" w:eastAsia="zh-CN"/>
              </w:rPr>
            </w:pPr>
            <w:r>
              <w:rPr>
                <w:rFonts w:hint="eastAsia" w:ascii="新宋体" w:hAnsi="新宋体" w:eastAsia="新宋体" w:cs="新宋体"/>
                <w:color w:val="auto"/>
                <w:sz w:val="24"/>
                <w:lang w:val="en-US" w:eastAsia="zh-CN"/>
              </w:rPr>
              <w:t xml:space="preserve">1.广州市自来水制管有限公司；2.佛山市佳盛业钢管构件有限公司；3.佛山市汇灿机械设备有限公司 </w:t>
            </w:r>
            <w:r>
              <w:rPr>
                <w:rFonts w:hint="eastAsia" w:ascii="新宋体" w:hAnsi="新宋体" w:eastAsia="新宋体" w:cs="新宋体"/>
                <w:color w:val="FF0000"/>
                <w:sz w:val="24"/>
                <w:lang w:val="en-US" w:eastAsia="zh-CN"/>
              </w:rPr>
              <w:t xml:space="preserve">                  </w:t>
            </w:r>
            <w:r>
              <w:rPr>
                <w:rFonts w:hint="eastAsia" w:ascii="新宋体" w:hAnsi="新宋体" w:eastAsia="新宋体" w:cs="新宋体"/>
                <w:color w:val="auto"/>
                <w:sz w:val="24"/>
                <w:lang w:val="en-US" w:eastAsia="zh-CN"/>
              </w:rPr>
              <w:t xml:space="preserve">           </w:t>
            </w:r>
          </w:p>
          <w:p>
            <w:pPr>
              <w:pStyle w:val="9"/>
              <w:numPr>
                <w:ilvl w:val="0"/>
                <w:numId w:val="0"/>
              </w:numPr>
              <w:adjustRightInd w:val="0"/>
              <w:snapToGrid w:val="0"/>
              <w:spacing w:before="19" w:after="200"/>
              <w:ind w:right="167" w:rightChars="81"/>
              <w:rPr>
                <w:rFonts w:hint="eastAsia" w:ascii="新宋体" w:hAnsi="新宋体" w:eastAsia="新宋体" w:cs="新宋体"/>
                <w:color w:val="auto"/>
                <w:sz w:val="24"/>
                <w:lang w:val="en-US" w:eastAsia="zh-CN"/>
              </w:rPr>
            </w:pP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ind w:left="268" w:right="269"/>
              <w:jc w:val="center"/>
              <w:rPr>
                <w:rFonts w:ascii="宋体" w:hAnsi="宋体" w:cs="仿宋"/>
                <w:color w:val="auto"/>
                <w:sz w:val="24"/>
              </w:rPr>
            </w:pPr>
            <w:r>
              <w:rPr>
                <w:rFonts w:hint="eastAsia" w:ascii="宋体" w:hAnsi="宋体" w:cs="仿宋"/>
                <w:color w:val="auto"/>
                <w:sz w:val="24"/>
              </w:rPr>
              <w:t>6</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jc w:val="center"/>
              <w:rPr>
                <w:rFonts w:ascii="宋体" w:hAnsi="宋体" w:cs="仿宋"/>
                <w:color w:val="auto"/>
                <w:sz w:val="24"/>
              </w:rPr>
            </w:pPr>
            <w:r>
              <w:rPr>
                <w:rFonts w:ascii="宋体" w:hAnsi="宋体" w:cs="仿宋"/>
                <w:color w:val="auto"/>
                <w:sz w:val="24"/>
              </w:rPr>
              <w:t>供货时间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ind w:left="190" w:leftChars="92" w:right="167" w:rightChars="81" w:firstLine="18" w:firstLineChars="8"/>
              <w:rPr>
                <w:rFonts w:ascii="宋体" w:hAnsi="宋体" w:cs="仿宋"/>
                <w:color w:val="auto"/>
                <w:sz w:val="24"/>
              </w:rPr>
            </w:pPr>
            <w:r>
              <w:rPr>
                <w:rFonts w:hint="eastAsia" w:ascii="宋体" w:hAnsi="宋体" w:cs="仿宋"/>
                <w:color w:val="auto"/>
                <w:sz w:val="24"/>
              </w:rPr>
              <w:t>根据</w:t>
            </w:r>
            <w:r>
              <w:rPr>
                <w:rFonts w:ascii="宋体" w:hAnsi="宋体" w:cs="仿宋"/>
                <w:color w:val="auto"/>
                <w:sz w:val="24"/>
              </w:rPr>
              <w:t>工程</w:t>
            </w:r>
            <w:r>
              <w:rPr>
                <w:rFonts w:hint="eastAsia" w:ascii="宋体" w:hAnsi="宋体" w:cs="仿宋"/>
                <w:color w:val="auto"/>
                <w:sz w:val="24"/>
              </w:rPr>
              <w:t>实际</w:t>
            </w:r>
            <w:r>
              <w:rPr>
                <w:rFonts w:ascii="宋体" w:hAnsi="宋体" w:cs="仿宋"/>
                <w:color w:val="auto"/>
                <w:sz w:val="24"/>
              </w:rPr>
              <w:t>需求</w:t>
            </w:r>
            <w:r>
              <w:rPr>
                <w:rFonts w:hint="eastAsia" w:ascii="宋体" w:hAnsi="宋体" w:cs="仿宋"/>
                <w:color w:val="auto"/>
                <w:sz w:val="24"/>
              </w:rPr>
              <w:t>分批次供货，</w:t>
            </w:r>
            <w:r>
              <w:rPr>
                <w:rFonts w:ascii="宋体" w:hAnsi="宋体" w:cs="仿宋"/>
                <w:color w:val="auto"/>
                <w:spacing w:val="-106"/>
                <w:sz w:val="24"/>
              </w:rPr>
              <w:t>，</w:t>
            </w:r>
            <w:r>
              <w:rPr>
                <w:rFonts w:ascii="宋体" w:hAnsi="宋体" w:cs="仿宋"/>
                <w:color w:val="auto"/>
                <w:sz w:val="24"/>
              </w:rPr>
              <w:t>具体发货时间以</w:t>
            </w:r>
            <w:r>
              <w:rPr>
                <w:rFonts w:hint="eastAsia" w:ascii="宋体" w:hAnsi="宋体" w:cs="仿宋"/>
                <w:color w:val="auto"/>
                <w:sz w:val="24"/>
              </w:rPr>
              <w:t>采购</w:t>
            </w:r>
            <w:r>
              <w:rPr>
                <w:rFonts w:ascii="宋体" w:hAnsi="宋体" w:cs="仿宋"/>
                <w:color w:val="auto"/>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ind w:left="268" w:right="269"/>
              <w:jc w:val="center"/>
              <w:rPr>
                <w:rFonts w:ascii="宋体" w:hAnsi="宋体" w:cs="仿宋"/>
                <w:color w:val="auto"/>
                <w:sz w:val="24"/>
              </w:rPr>
            </w:pPr>
            <w:r>
              <w:rPr>
                <w:rFonts w:hint="eastAsia" w:ascii="宋体" w:hAnsi="宋体" w:cs="仿宋"/>
                <w:color w:val="auto"/>
                <w:sz w:val="24"/>
              </w:rPr>
              <w:t>7</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jc w:val="center"/>
              <w:rPr>
                <w:rFonts w:ascii="宋体" w:hAnsi="宋体" w:cs="仿宋"/>
                <w:color w:val="auto"/>
                <w:sz w:val="24"/>
              </w:rPr>
            </w:pPr>
            <w:r>
              <w:rPr>
                <w:rFonts w:ascii="宋体" w:hAnsi="宋体" w:cs="仿宋"/>
                <w:color w:val="auto"/>
                <w:sz w:val="24"/>
              </w:rPr>
              <w:t>供货期限</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7"/>
              <w:ind w:left="190" w:leftChars="92" w:right="167" w:rightChars="81" w:firstLine="18" w:firstLineChars="8"/>
              <w:rPr>
                <w:rFonts w:ascii="宋体" w:hAnsi="宋体" w:cs="仿宋"/>
                <w:color w:val="auto"/>
                <w:sz w:val="24"/>
              </w:rPr>
            </w:pPr>
            <w:r>
              <w:rPr>
                <w:rFonts w:ascii="宋体" w:hAnsi="宋体" w:cs="仿宋"/>
                <w:color w:val="auto"/>
                <w:sz w:val="24"/>
              </w:rPr>
              <w:t>以</w:t>
            </w:r>
            <w:r>
              <w:rPr>
                <w:rFonts w:hint="eastAsia" w:ascii="宋体" w:hAnsi="宋体" w:cs="仿宋"/>
                <w:color w:val="auto"/>
                <w:sz w:val="24"/>
              </w:rPr>
              <w:t>采购</w:t>
            </w:r>
            <w:r>
              <w:rPr>
                <w:rFonts w:ascii="宋体" w:hAnsi="宋体" w:cs="仿宋"/>
                <w:color w:val="auto"/>
                <w:sz w:val="24"/>
              </w:rPr>
              <w:t>人通知为准</w:t>
            </w:r>
            <w:r>
              <w:rPr>
                <w:rFonts w:hint="eastAsia" w:ascii="宋体" w:hAnsi="宋体" w:cs="仿宋"/>
                <w:color w:val="auto"/>
                <w:sz w:val="24"/>
              </w:rPr>
              <w:t>，</w:t>
            </w:r>
            <w:r>
              <w:rPr>
                <w:rFonts w:hint="eastAsia" w:ascii="新宋体" w:hAnsi="新宋体" w:eastAsia="新宋体" w:cs="新宋体"/>
                <w:color w:val="auto"/>
                <w:sz w:val="24"/>
                <w:highlight w:val="white"/>
              </w:rPr>
              <w:t>全部货物交货验收、暂定在合同</w:t>
            </w:r>
            <w:r>
              <w:rPr>
                <w:rFonts w:ascii="新宋体" w:hAnsi="新宋体" w:eastAsia="新宋体" w:cs="新宋体"/>
                <w:color w:val="auto"/>
                <w:sz w:val="24"/>
                <w:highlight w:val="white"/>
              </w:rPr>
              <w:t>签订日起</w:t>
            </w:r>
            <w:r>
              <w:rPr>
                <w:rFonts w:hint="eastAsia" w:ascii="新宋体" w:hAnsi="新宋体" w:eastAsia="新宋体" w:cs="新宋体"/>
                <w:color w:val="auto"/>
                <w:sz w:val="24"/>
                <w:highlight w:val="white"/>
              </w:rPr>
              <w:t>90个自然</w:t>
            </w:r>
            <w:r>
              <w:rPr>
                <w:rFonts w:ascii="新宋体" w:hAnsi="新宋体" w:eastAsia="新宋体" w:cs="新宋体"/>
                <w:color w:val="auto"/>
                <w:sz w:val="24"/>
                <w:highlight w:val="white"/>
              </w:rPr>
              <w:t>日</w:t>
            </w:r>
            <w:r>
              <w:rPr>
                <w:rFonts w:hint="eastAsia" w:ascii="新宋体" w:hAnsi="新宋体" w:eastAsia="新宋体" w:cs="新宋体"/>
                <w:color w:val="auto"/>
                <w:sz w:val="24"/>
                <w:highlight w:val="white"/>
              </w:rPr>
              <w:t>内完成</w:t>
            </w:r>
            <w:r>
              <w:rPr>
                <w:rFonts w:ascii="宋体" w:hAnsi="宋体" w:cs="仿宋"/>
                <w:color w:val="auto"/>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ind w:left="268" w:right="269"/>
              <w:jc w:val="center"/>
              <w:rPr>
                <w:rFonts w:ascii="宋体" w:hAnsi="宋体" w:cs="仿宋"/>
                <w:color w:val="auto"/>
                <w:sz w:val="24"/>
              </w:rPr>
            </w:pPr>
            <w:r>
              <w:rPr>
                <w:rFonts w:hint="eastAsia" w:ascii="宋体" w:hAnsi="宋体" w:cs="仿宋"/>
                <w:color w:val="auto"/>
                <w:sz w:val="24"/>
              </w:rPr>
              <w:t>8</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jc w:val="center"/>
              <w:rPr>
                <w:rFonts w:ascii="宋体" w:hAnsi="宋体" w:cs="仿宋"/>
                <w:color w:val="auto"/>
                <w:sz w:val="24"/>
              </w:rPr>
            </w:pPr>
            <w:r>
              <w:rPr>
                <w:rFonts w:hint="eastAsia" w:ascii="宋体" w:hAnsi="宋体" w:cs="仿宋"/>
                <w:color w:val="auto"/>
                <w:sz w:val="24"/>
              </w:rPr>
              <w:t>材料</w:t>
            </w:r>
            <w:r>
              <w:rPr>
                <w:rFonts w:ascii="宋体" w:hAnsi="宋体" w:cs="仿宋"/>
                <w:color w:val="auto"/>
                <w:sz w:val="24"/>
              </w:rPr>
              <w:t>质量标准</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符合国家相关质量标准，</w:t>
            </w:r>
            <w:r>
              <w:rPr>
                <w:rFonts w:ascii="宋体" w:hAnsi="宋体" w:cs="仿宋"/>
                <w:color w:val="auto"/>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hint="eastAsia" w:ascii="宋体" w:hAnsi="宋体" w:cs="仿宋"/>
                <w:color w:val="auto"/>
                <w:sz w:val="24"/>
              </w:rPr>
              <w:t>9</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pacing w:val="-20"/>
                <w:sz w:val="24"/>
              </w:rPr>
              <w:t>报价</w:t>
            </w:r>
            <w:r>
              <w:rPr>
                <w:rFonts w:ascii="宋体" w:hAnsi="宋体" w:cs="仿宋"/>
                <w:color w:val="auto"/>
                <w:spacing w:val="-20"/>
                <w:sz w:val="24"/>
              </w:rPr>
              <w:t>人要</w:t>
            </w:r>
            <w:r>
              <w:rPr>
                <w:rFonts w:ascii="宋体" w:hAnsi="宋体" w:cs="仿宋"/>
                <w:color w:val="auto"/>
                <w:sz w:val="24"/>
              </w:rPr>
              <w:t>求</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1、具有独立法人资格，原则上要求为一般纳税人，能提供有效的企业营业执照副本（含经营范围明细），经营范围须包含金属制品销售</w:t>
            </w:r>
            <w:r>
              <w:rPr>
                <w:rFonts w:ascii="宋体" w:hAnsi="宋体" w:cs="仿宋"/>
                <w:color w:val="auto"/>
                <w:sz w:val="24"/>
              </w:rPr>
              <w:t>或</w:t>
            </w:r>
            <w:r>
              <w:rPr>
                <w:rFonts w:hint="eastAsia" w:ascii="宋体" w:hAnsi="宋体" w:cs="仿宋"/>
                <w:color w:val="auto"/>
                <w:sz w:val="24"/>
              </w:rPr>
              <w:t>黑色金属铸造。法定代表人为同一人或者存在控股、管理关系的不同单位，不得参与本采购项目；</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2、提供企业法定代表人证明及法人身份证复印件。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3、指定办理本次采购业务的联系人，并提供业务联系人授权委托书及其身份证复印件。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4、提供近三年内（2019年1月1日至今）</w:t>
            </w:r>
            <w:r>
              <w:rPr>
                <w:rFonts w:hint="eastAsia" w:ascii="宋体" w:hAnsi="宋体" w:cs="仿宋"/>
                <w:color w:val="auto"/>
                <w:sz w:val="24"/>
                <w:lang w:val="en-US" w:eastAsia="zh-CN"/>
              </w:rPr>
              <w:t>钢管等相关材料</w:t>
            </w:r>
            <w:r>
              <w:rPr>
                <w:rFonts w:hint="eastAsia" w:ascii="宋体" w:hAnsi="宋体" w:cs="仿宋"/>
                <w:color w:val="auto"/>
                <w:sz w:val="24"/>
              </w:rPr>
              <w:t>销售业绩证明材料。</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5、提供“附件1 材料物资需求清单及限价表”的</w:t>
            </w:r>
            <w:r>
              <w:rPr>
                <w:rFonts w:hint="eastAsia" w:ascii="宋体" w:hAnsi="宋体" w:eastAsia="宋体" w:cs="仿宋"/>
                <w:color w:val="auto"/>
                <w:sz w:val="24"/>
                <w:lang w:val="en-US" w:eastAsia="zh-CN"/>
              </w:rPr>
              <w:t>钢管</w:t>
            </w:r>
            <w:r>
              <w:rPr>
                <w:rFonts w:hint="eastAsia" w:ascii="宋体" w:hAnsi="宋体" w:cs="仿宋"/>
                <w:color w:val="auto"/>
                <w:sz w:val="24"/>
                <w:lang w:val="en-US" w:eastAsia="zh-CN"/>
              </w:rPr>
              <w:t>材料各</w:t>
            </w:r>
            <w:r>
              <w:rPr>
                <w:rFonts w:hint="eastAsia" w:ascii="宋体" w:hAnsi="宋体" w:cs="仿宋"/>
                <w:color w:val="auto"/>
                <w:sz w:val="24"/>
              </w:rPr>
              <w:t>1</w:t>
            </w:r>
            <w:r>
              <w:rPr>
                <w:rFonts w:hint="eastAsia" w:ascii="宋体" w:hAnsi="宋体" w:cs="仿宋"/>
                <w:color w:val="auto"/>
                <w:sz w:val="24"/>
                <w:lang w:eastAsia="zh-CN"/>
              </w:rPr>
              <w:t>份</w:t>
            </w:r>
            <w:r>
              <w:rPr>
                <w:rFonts w:hint="eastAsia" w:ascii="宋体" w:hAnsi="宋体" w:cs="仿宋"/>
                <w:color w:val="auto"/>
                <w:sz w:val="24"/>
              </w:rPr>
              <w:t>，并提供相应的产品检测报告，本次所投产品须满足采购文件及相关国家标准的要求。</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lang w:val="en-US" w:eastAsia="zh-CN"/>
              </w:rPr>
              <w:t>6</w:t>
            </w:r>
            <w:r>
              <w:rPr>
                <w:rFonts w:hint="eastAsia" w:ascii="宋体" w:hAnsi="宋体" w:cs="仿宋"/>
                <w:color w:val="auto"/>
                <w:sz w:val="24"/>
              </w:rPr>
              <w:t>、无诚信方面的不良记录，须提供相关证明文件（例如在“信用中国”网站的 “信用信息”查询结果截图并加盖公章）。</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lang w:val="en-US" w:eastAsia="zh-CN"/>
              </w:rPr>
              <w:t>7</w:t>
            </w:r>
            <w:r>
              <w:rPr>
                <w:rFonts w:hint="eastAsia" w:ascii="宋体" w:hAnsi="宋体" w:cs="仿宋"/>
                <w:color w:val="auto"/>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10</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31"/>
              <w:jc w:val="center"/>
              <w:rPr>
                <w:rFonts w:ascii="宋体" w:hAnsi="宋体" w:cs="仿宋"/>
                <w:color w:val="auto"/>
                <w:sz w:val="24"/>
              </w:rPr>
            </w:pPr>
            <w:r>
              <w:rPr>
                <w:rFonts w:ascii="宋体" w:hAnsi="宋体" w:cs="仿宋"/>
                <w:color w:val="auto"/>
                <w:sz w:val="24"/>
              </w:rPr>
              <w:t>踏勘现场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ind w:left="102"/>
              <w:jc w:val="center"/>
              <w:rPr>
                <w:rFonts w:ascii="宋体" w:hAnsi="宋体" w:cs="仿宋"/>
                <w:color w:val="auto"/>
                <w:sz w:val="24"/>
              </w:rPr>
            </w:pPr>
            <w:r>
              <w:rPr>
                <w:rFonts w:ascii="宋体" w:hAnsi="宋体" w:cs="仿宋"/>
                <w:color w:val="auto"/>
                <w:sz w:val="24"/>
              </w:rPr>
              <w:t>投标控制价</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hint="eastAsia" w:ascii="宋体" w:hAnsi="宋体" w:cs="仿宋"/>
                <w:color w:val="auto"/>
                <w:sz w:val="24"/>
              </w:rPr>
              <w:t>见附件1 材料物资需求清单及限价表</w:t>
            </w:r>
          </w:p>
          <w:p>
            <w:pPr>
              <w:pStyle w:val="9"/>
              <w:spacing w:before="43"/>
              <w:ind w:left="211" w:leftChars="102" w:right="167" w:rightChars="81"/>
              <w:rPr>
                <w:rFonts w:ascii="宋体" w:hAnsi="宋体" w:cs="仿宋"/>
                <w:color w:val="auto"/>
                <w:sz w:val="24"/>
              </w:rPr>
            </w:pPr>
          </w:p>
          <w:p>
            <w:pPr>
              <w:pStyle w:val="9"/>
              <w:spacing w:before="43"/>
              <w:ind w:left="211" w:leftChars="102" w:right="167" w:rightChars="81"/>
              <w:rPr>
                <w:rFonts w:ascii="宋体" w:hAnsi="宋体" w:cs="仿宋"/>
                <w:color w:val="auto"/>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计价方式</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按单价包干，</w:t>
            </w:r>
            <w:r>
              <w:rPr>
                <w:rFonts w:hint="eastAsia" w:ascii="宋体" w:hAnsi="宋体" w:cs="仿宋"/>
                <w:color w:val="auto"/>
                <w:sz w:val="24"/>
              </w:rPr>
              <w:t>以</w:t>
            </w:r>
            <w:r>
              <w:rPr>
                <w:rFonts w:ascii="宋体" w:hAnsi="宋体" w:cs="仿宋"/>
                <w:color w:val="auto"/>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报价文件份数</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报价文件须用信封密闭封装并加盖骑缝公章</w:t>
            </w:r>
            <w:r>
              <w:rPr>
                <w:rFonts w:hint="eastAsia" w:ascii="宋体" w:hAnsi="宋体" w:cs="仿宋"/>
                <w:color w:val="auto"/>
                <w:sz w:val="24"/>
              </w:rPr>
              <w:t>，</w:t>
            </w:r>
            <w:r>
              <w:rPr>
                <w:rFonts w:ascii="宋体" w:hAnsi="宋体" w:cs="仿宋"/>
                <w:color w:val="auto"/>
                <w:sz w:val="24"/>
              </w:rPr>
              <w:t>信封面须有</w:t>
            </w:r>
            <w:r>
              <w:rPr>
                <w:rFonts w:hint="eastAsia" w:ascii="宋体" w:hAnsi="宋体" w:cs="仿宋"/>
                <w:color w:val="auto"/>
                <w:sz w:val="24"/>
              </w:rPr>
              <w:t>采购项目</w:t>
            </w:r>
            <w:r>
              <w:rPr>
                <w:rFonts w:ascii="宋体" w:hAnsi="宋体" w:cs="仿宋"/>
                <w:color w:val="auto"/>
                <w:sz w:val="24"/>
              </w:rPr>
              <w:t>名称、</w:t>
            </w:r>
            <w:r>
              <w:rPr>
                <w:rFonts w:hint="eastAsia" w:ascii="宋体" w:hAnsi="宋体" w:cs="仿宋"/>
                <w:color w:val="auto"/>
                <w:sz w:val="24"/>
              </w:rPr>
              <w:t>报价</w:t>
            </w:r>
            <w:r>
              <w:rPr>
                <w:rFonts w:ascii="宋体" w:hAnsi="宋体" w:cs="仿宋"/>
                <w:color w:val="auto"/>
                <w:sz w:val="24"/>
              </w:rPr>
              <w:t>人名称、日期</w:t>
            </w:r>
            <w:r>
              <w:rPr>
                <w:rFonts w:hint="eastAsia" w:ascii="宋体" w:hAnsi="宋体" w:cs="仿宋"/>
                <w:color w:val="auto"/>
                <w:sz w:val="24"/>
              </w:rPr>
              <w:t>等</w:t>
            </w:r>
            <w:r>
              <w:rPr>
                <w:rFonts w:ascii="宋体" w:hAnsi="宋体" w:cs="仿宋"/>
                <w:color w:val="auto"/>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keepNext w:val="0"/>
              <w:keepLines w:val="0"/>
              <w:pageBreakBefore w:val="0"/>
              <w:widowControl/>
              <w:kinsoku/>
              <w:wordWrap/>
              <w:overflowPunct/>
              <w:topLinePunct w:val="0"/>
              <w:autoSpaceDE/>
              <w:autoSpaceDN/>
              <w:bidi w:val="0"/>
              <w:adjustRightInd w:val="0"/>
              <w:snapToGrid w:val="0"/>
              <w:spacing w:after="0" w:line="312" w:lineRule="exact"/>
              <w:jc w:val="center"/>
              <w:textAlignment w:val="auto"/>
              <w:rPr>
                <w:rFonts w:ascii="宋体" w:hAnsi="宋体" w:cs="仿宋"/>
                <w:color w:val="auto"/>
                <w:sz w:val="24"/>
              </w:rPr>
            </w:pPr>
            <w:r>
              <w:rPr>
                <w:rFonts w:ascii="宋体" w:hAnsi="宋体" w:cs="仿宋"/>
                <w:color w:val="auto"/>
                <w:sz w:val="24"/>
              </w:rPr>
              <w:t>报价文件提交地点</w:t>
            </w:r>
          </w:p>
          <w:p>
            <w:pPr>
              <w:pStyle w:val="9"/>
              <w:keepNext w:val="0"/>
              <w:keepLines w:val="0"/>
              <w:pageBreakBefore w:val="0"/>
              <w:widowControl/>
              <w:kinsoku/>
              <w:wordWrap/>
              <w:overflowPunct/>
              <w:topLinePunct w:val="0"/>
              <w:autoSpaceDE/>
              <w:autoSpaceDN/>
              <w:bidi w:val="0"/>
              <w:adjustRightInd w:val="0"/>
              <w:snapToGrid w:val="0"/>
              <w:spacing w:after="0" w:line="312" w:lineRule="exact"/>
              <w:jc w:val="center"/>
              <w:textAlignment w:val="auto"/>
              <w:rPr>
                <w:rFonts w:ascii="宋体" w:hAnsi="宋体" w:cs="仿宋"/>
                <w:color w:val="auto"/>
                <w:sz w:val="24"/>
              </w:rPr>
            </w:pPr>
            <w:r>
              <w:rPr>
                <w:rFonts w:ascii="宋体" w:hAnsi="宋体" w:cs="仿宋"/>
                <w:color w:val="auto"/>
                <w:sz w:val="24"/>
              </w:rPr>
              <w:t>及截止时间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keepNext w:val="0"/>
              <w:keepLines w:val="0"/>
              <w:pageBreakBefore w:val="0"/>
              <w:widowControl/>
              <w:kinsoku/>
              <w:wordWrap/>
              <w:overflowPunct/>
              <w:topLinePunct w:val="0"/>
              <w:autoSpaceDE/>
              <w:autoSpaceDN/>
              <w:bidi w:val="0"/>
              <w:adjustRightInd w:val="0"/>
              <w:snapToGrid w:val="0"/>
              <w:spacing w:after="0" w:line="330" w:lineRule="exact"/>
              <w:ind w:left="211" w:leftChars="102" w:right="167" w:rightChars="81"/>
              <w:textAlignment w:val="auto"/>
              <w:rPr>
                <w:rFonts w:ascii="宋体" w:hAnsi="宋体" w:cs="仿宋"/>
                <w:color w:val="auto"/>
                <w:sz w:val="24"/>
              </w:rPr>
            </w:pPr>
            <w:r>
              <w:rPr>
                <w:rFonts w:ascii="宋体" w:hAnsi="宋体" w:cs="仿宋"/>
                <w:color w:val="auto"/>
                <w:sz w:val="24"/>
              </w:rPr>
              <w:t>提交地点：</w:t>
            </w:r>
            <w:r>
              <w:rPr>
                <w:rFonts w:hint="eastAsia" w:ascii="宋体" w:hAnsi="宋体" w:cs="仿宋"/>
                <w:color w:val="auto"/>
                <w:sz w:val="24"/>
              </w:rPr>
              <w:t>广州</w:t>
            </w:r>
            <w:r>
              <w:rPr>
                <w:rFonts w:hint="eastAsia" w:ascii="宋体" w:hAnsi="宋体" w:cs="仿宋"/>
                <w:color w:val="auto"/>
                <w:sz w:val="24"/>
                <w:lang w:eastAsia="zh-CN"/>
              </w:rPr>
              <w:t>市</w:t>
            </w:r>
            <w:r>
              <w:rPr>
                <w:rFonts w:hint="eastAsia" w:ascii="宋体" w:hAnsi="宋体" w:cs="仿宋"/>
                <w:color w:val="auto"/>
                <w:sz w:val="24"/>
              </w:rPr>
              <w:t>自来水</w:t>
            </w:r>
            <w:r>
              <w:rPr>
                <w:rFonts w:hint="eastAsia" w:ascii="宋体" w:hAnsi="宋体" w:cs="仿宋"/>
                <w:color w:val="auto"/>
                <w:sz w:val="24"/>
                <w:lang w:eastAsia="zh-CN"/>
              </w:rPr>
              <w:t>工程</w:t>
            </w:r>
            <w:r>
              <w:rPr>
                <w:rFonts w:hint="eastAsia" w:ascii="宋体" w:hAnsi="宋体" w:cs="仿宋"/>
                <w:color w:val="auto"/>
                <w:sz w:val="24"/>
              </w:rPr>
              <w:t>有限公司</w:t>
            </w:r>
          </w:p>
          <w:p>
            <w:pPr>
              <w:pStyle w:val="9"/>
              <w:keepNext w:val="0"/>
              <w:keepLines w:val="0"/>
              <w:pageBreakBefore w:val="0"/>
              <w:widowControl/>
              <w:kinsoku/>
              <w:wordWrap/>
              <w:overflowPunct/>
              <w:topLinePunct w:val="0"/>
              <w:autoSpaceDE/>
              <w:autoSpaceDN/>
              <w:bidi w:val="0"/>
              <w:adjustRightInd w:val="0"/>
              <w:snapToGrid w:val="0"/>
              <w:spacing w:after="0" w:line="312" w:lineRule="exact"/>
              <w:ind w:left="211" w:leftChars="102" w:right="167" w:rightChars="81"/>
              <w:textAlignment w:val="auto"/>
              <w:rPr>
                <w:rFonts w:ascii="宋体" w:hAnsi="宋体" w:cs="仿宋"/>
                <w:color w:val="auto"/>
                <w:sz w:val="24"/>
              </w:rPr>
            </w:pPr>
            <w:r>
              <w:rPr>
                <w:rFonts w:ascii="宋体" w:hAnsi="宋体" w:cs="仿宋"/>
                <w:color w:val="auto"/>
                <w:sz w:val="24"/>
              </w:rPr>
              <w:t>截止时间：</w:t>
            </w:r>
            <w:r>
              <w:rPr>
                <w:rFonts w:ascii="宋体" w:hAnsi="宋体" w:cs="仿宋"/>
                <w:b/>
                <w:color w:val="auto"/>
                <w:sz w:val="24"/>
              </w:rPr>
              <w:t>20</w:t>
            </w:r>
            <w:r>
              <w:rPr>
                <w:rFonts w:hint="eastAsia" w:ascii="宋体" w:hAnsi="宋体" w:cs="仿宋"/>
                <w:b/>
                <w:color w:val="auto"/>
                <w:sz w:val="24"/>
              </w:rPr>
              <w:t>2</w:t>
            </w:r>
            <w:r>
              <w:rPr>
                <w:rFonts w:ascii="宋体" w:hAnsi="宋体" w:cs="仿宋"/>
                <w:b/>
                <w:color w:val="auto"/>
                <w:sz w:val="24"/>
              </w:rPr>
              <w:t>1年</w:t>
            </w:r>
            <w:r>
              <w:rPr>
                <w:rFonts w:hint="eastAsia" w:ascii="宋体" w:hAnsi="宋体" w:cs="仿宋"/>
                <w:b/>
                <w:color w:val="auto"/>
                <w:sz w:val="24"/>
                <w:lang w:val="en-US" w:eastAsia="zh-CN"/>
              </w:rPr>
              <w:t>9</w:t>
            </w:r>
            <w:r>
              <w:rPr>
                <w:rFonts w:ascii="宋体" w:hAnsi="宋体" w:cs="仿宋"/>
                <w:b/>
                <w:color w:val="auto"/>
                <w:sz w:val="24"/>
              </w:rPr>
              <w:t>月</w:t>
            </w:r>
            <w:r>
              <w:rPr>
                <w:rFonts w:hint="eastAsia" w:ascii="宋体" w:hAnsi="宋体" w:cs="仿宋"/>
                <w:b/>
                <w:color w:val="auto"/>
                <w:sz w:val="24"/>
                <w:lang w:val="en-US" w:eastAsia="zh-CN"/>
              </w:rPr>
              <w:t>17</w:t>
            </w:r>
            <w:r>
              <w:rPr>
                <w:rFonts w:ascii="宋体" w:hAnsi="宋体" w:cs="仿宋"/>
                <w:b/>
                <w:color w:val="auto"/>
                <w:sz w:val="24"/>
              </w:rPr>
              <w:t>日</w:t>
            </w:r>
            <w:r>
              <w:rPr>
                <w:rFonts w:hint="eastAsia" w:ascii="宋体" w:hAnsi="宋体" w:cs="仿宋"/>
                <w:b/>
                <w:color w:val="auto"/>
                <w:sz w:val="24"/>
                <w:lang w:eastAsia="zh-CN"/>
              </w:rPr>
              <w:t>上午</w:t>
            </w:r>
            <w:r>
              <w:rPr>
                <w:rFonts w:hint="eastAsia" w:ascii="宋体" w:hAnsi="宋体" w:cs="仿宋"/>
                <w:b/>
                <w:color w:val="auto"/>
                <w:sz w:val="24"/>
                <w:lang w:val="en-US" w:eastAsia="zh-CN"/>
              </w:rPr>
              <w:t>9</w:t>
            </w:r>
            <w:r>
              <w:rPr>
                <w:rFonts w:ascii="宋体" w:hAnsi="宋体" w:cs="仿宋"/>
                <w:b/>
                <w:color w:val="auto"/>
                <w:sz w:val="24"/>
              </w:rPr>
              <w:t>时</w:t>
            </w:r>
            <w:r>
              <w:rPr>
                <w:rFonts w:hint="eastAsia" w:ascii="宋体" w:hAnsi="宋体" w:cs="仿宋"/>
                <w:b/>
                <w:color w:val="auto"/>
                <w:sz w:val="24"/>
                <w:lang w:val="en-US" w:eastAsia="zh-CN"/>
              </w:rPr>
              <w:t>00</w:t>
            </w:r>
            <w:r>
              <w:rPr>
                <w:rFonts w:ascii="宋体" w:hAnsi="宋体" w:cs="仿宋"/>
                <w:b/>
                <w:color w:val="auto"/>
                <w:sz w:val="24"/>
              </w:rPr>
              <w:t>分</w:t>
            </w:r>
            <w:bookmarkStart w:id="0" w:name="_GoBack"/>
            <w:bookmarkEnd w:id="0"/>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15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采购</w:t>
            </w:r>
            <w:r>
              <w:rPr>
                <w:rFonts w:ascii="宋体" w:hAnsi="宋体" w:cs="仿宋"/>
                <w:color w:val="auto"/>
                <w:sz w:val="24"/>
              </w:rPr>
              <w:t>人联系人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有关疑问</w:t>
            </w:r>
            <w:r>
              <w:rPr>
                <w:rFonts w:hint="eastAsia" w:ascii="宋体" w:hAnsi="宋体" w:cs="仿宋"/>
                <w:color w:val="auto"/>
                <w:sz w:val="24"/>
              </w:rPr>
              <w:t>须在报价截止时间前书面提交采购人。</w:t>
            </w:r>
          </w:p>
          <w:p>
            <w:pPr>
              <w:ind w:firstLine="568" w:firstLineChars="250"/>
              <w:rPr>
                <w:rFonts w:ascii="新宋体" w:hAnsi="新宋体" w:eastAsia="新宋体" w:cs="新宋体"/>
                <w:color w:val="auto"/>
                <w:sz w:val="24"/>
                <w:highlight w:val="white"/>
              </w:rPr>
            </w:pPr>
            <w:r>
              <w:rPr>
                <w:rFonts w:hint="eastAsia" w:ascii="宋体" w:hAnsi="宋体" w:cs="仿宋"/>
                <w:color w:val="auto"/>
                <w:sz w:val="24"/>
              </w:rPr>
              <w:t>联</w:t>
            </w:r>
            <w:r>
              <w:rPr>
                <w:rFonts w:hint="eastAsia" w:ascii="宋体" w:hAnsi="宋体" w:eastAsia="宋体" w:cs="仿宋"/>
                <w:color w:val="auto"/>
                <w:sz w:val="24"/>
                <w:szCs w:val="24"/>
                <w:lang w:val="en-US" w:eastAsia="zh-CN" w:bidi="ar-SA"/>
              </w:rPr>
              <w:t>系人：严工 020-81058595徐工13435691133</w:t>
            </w:r>
          </w:p>
        </w:tc>
      </w:tr>
    </w:tbl>
    <w:p>
      <w:pPr>
        <w:spacing w:line="360" w:lineRule="auto"/>
        <w:ind w:firstLine="429" w:firstLineChars="156"/>
        <w:rPr>
          <w:b/>
          <w:color w:val="auto"/>
          <w:spacing w:val="4"/>
          <w:sz w:val="28"/>
        </w:rPr>
      </w:pPr>
      <w:r>
        <w:rPr>
          <w:rFonts w:hint="eastAsia"/>
          <w:b/>
          <w:color w:val="auto"/>
          <w:spacing w:val="4"/>
          <w:sz w:val="28"/>
        </w:rPr>
        <w:t>注意事项：</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1、</w:t>
      </w:r>
      <w:r>
        <w:rPr>
          <w:rFonts w:ascii="宋体" w:hAnsi="宋体"/>
          <w:snapToGrid w:val="0"/>
          <w:color w:val="auto"/>
          <w:sz w:val="28"/>
          <w:szCs w:val="28"/>
        </w:rPr>
        <w:t>供货要求：</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中选</w:t>
      </w:r>
      <w:r>
        <w:rPr>
          <w:rFonts w:ascii="宋体" w:hAnsi="宋体"/>
          <w:snapToGrid w:val="0"/>
          <w:color w:val="auto"/>
          <w:sz w:val="28"/>
          <w:szCs w:val="28"/>
        </w:rPr>
        <w:t>后</w:t>
      </w:r>
      <w:r>
        <w:rPr>
          <w:rFonts w:hint="eastAsia" w:ascii="宋体" w:hAnsi="宋体"/>
          <w:snapToGrid w:val="0"/>
          <w:color w:val="auto"/>
          <w:sz w:val="28"/>
          <w:szCs w:val="28"/>
        </w:rPr>
        <w:t>，</w:t>
      </w:r>
      <w:r>
        <w:rPr>
          <w:rFonts w:ascii="宋体" w:hAnsi="宋体"/>
          <w:snapToGrid w:val="0"/>
          <w:color w:val="auto"/>
          <w:sz w:val="28"/>
          <w:szCs w:val="28"/>
        </w:rPr>
        <w:t>须在接到</w:t>
      </w:r>
      <w:r>
        <w:rPr>
          <w:rFonts w:hint="eastAsia" w:ascii="宋体" w:hAnsi="宋体"/>
          <w:snapToGrid w:val="0"/>
          <w:color w:val="auto"/>
          <w:sz w:val="28"/>
          <w:szCs w:val="28"/>
        </w:rPr>
        <w:t>采购</w:t>
      </w:r>
      <w:r>
        <w:rPr>
          <w:rFonts w:ascii="宋体" w:hAnsi="宋体"/>
          <w:snapToGrid w:val="0"/>
          <w:color w:val="auto"/>
          <w:sz w:val="28"/>
          <w:szCs w:val="28"/>
        </w:rPr>
        <w:t>人材料供应通知单</w:t>
      </w:r>
      <w:r>
        <w:rPr>
          <w:rFonts w:hint="eastAsia" w:ascii="宋体" w:hAnsi="宋体"/>
          <w:snapToGrid w:val="0"/>
          <w:color w:val="auto"/>
          <w:sz w:val="28"/>
          <w:szCs w:val="28"/>
        </w:rPr>
        <w:t>即</w:t>
      </w:r>
      <w:r>
        <w:rPr>
          <w:rFonts w:ascii="宋体" w:hAnsi="宋体"/>
          <w:snapToGrid w:val="0"/>
          <w:color w:val="auto"/>
          <w:sz w:val="28"/>
          <w:szCs w:val="28"/>
        </w:rPr>
        <w:t>开始供货</w:t>
      </w:r>
      <w:r>
        <w:rPr>
          <w:rFonts w:hint="eastAsia" w:ascii="宋体" w:hAnsi="宋体"/>
          <w:snapToGrid w:val="0"/>
          <w:color w:val="auto"/>
          <w:sz w:val="28"/>
          <w:szCs w:val="28"/>
        </w:rPr>
        <w:t>，</w:t>
      </w:r>
      <w:r>
        <w:rPr>
          <w:rFonts w:ascii="宋体" w:hAnsi="宋体"/>
          <w:snapToGrid w:val="0"/>
          <w:color w:val="auto"/>
          <w:sz w:val="28"/>
          <w:szCs w:val="28"/>
        </w:rPr>
        <w:t>并确保按规定时间完成材料供货及其伴随服务工作</w:t>
      </w:r>
      <w:r>
        <w:rPr>
          <w:rFonts w:hint="eastAsia" w:ascii="宋体" w:hAnsi="宋体"/>
          <w:snapToGrid w:val="0"/>
          <w:color w:val="auto"/>
          <w:sz w:val="28"/>
          <w:szCs w:val="28"/>
        </w:rPr>
        <w:t>，分批次供货需提供相对应的产品合格证和检测报告，具体供货期以采购人通知为准</w:t>
      </w:r>
      <w:r>
        <w:rPr>
          <w:rFonts w:ascii="宋体" w:hAnsi="宋体"/>
          <w:snapToGrid w:val="0"/>
          <w:color w:val="auto"/>
          <w:sz w:val="28"/>
          <w:szCs w:val="28"/>
        </w:rPr>
        <w:t>。</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2、报价</w:t>
      </w:r>
      <w:r>
        <w:rPr>
          <w:rFonts w:ascii="宋体" w:hAnsi="宋体"/>
          <w:snapToGrid w:val="0"/>
          <w:color w:val="auto"/>
          <w:sz w:val="28"/>
          <w:szCs w:val="28"/>
        </w:rPr>
        <w:t>人应充分考虑本</w:t>
      </w:r>
      <w:r>
        <w:rPr>
          <w:rFonts w:hint="eastAsia" w:ascii="宋体" w:hAnsi="宋体"/>
          <w:snapToGrid w:val="0"/>
          <w:color w:val="auto"/>
          <w:sz w:val="28"/>
          <w:szCs w:val="28"/>
        </w:rPr>
        <w:t>项目存在</w:t>
      </w:r>
      <w:r>
        <w:rPr>
          <w:rFonts w:ascii="宋体" w:hAnsi="宋体"/>
          <w:snapToGrid w:val="0"/>
          <w:color w:val="auto"/>
          <w:sz w:val="28"/>
          <w:szCs w:val="28"/>
        </w:rPr>
        <w:t>短时间供货量大</w:t>
      </w:r>
      <w:r>
        <w:rPr>
          <w:rFonts w:hint="eastAsia" w:ascii="宋体" w:hAnsi="宋体"/>
          <w:snapToGrid w:val="0"/>
          <w:color w:val="auto"/>
          <w:sz w:val="28"/>
          <w:szCs w:val="28"/>
        </w:rPr>
        <w:t>、</w:t>
      </w:r>
      <w:r>
        <w:rPr>
          <w:rFonts w:ascii="宋体" w:hAnsi="宋体"/>
          <w:snapToGrid w:val="0"/>
          <w:color w:val="auto"/>
          <w:sz w:val="28"/>
          <w:szCs w:val="28"/>
        </w:rPr>
        <w:t>需要超常规投入等因素</w:t>
      </w:r>
      <w:r>
        <w:rPr>
          <w:rFonts w:hint="eastAsia" w:ascii="宋体" w:hAnsi="宋体"/>
          <w:snapToGrid w:val="0"/>
          <w:color w:val="auto"/>
          <w:sz w:val="28"/>
          <w:szCs w:val="28"/>
        </w:rPr>
        <w:t>及</w:t>
      </w:r>
      <w:r>
        <w:rPr>
          <w:rFonts w:ascii="宋体" w:hAnsi="宋体"/>
          <w:snapToGrid w:val="0"/>
          <w:color w:val="auto"/>
          <w:sz w:val="28"/>
          <w:szCs w:val="28"/>
        </w:rPr>
        <w:t>特点</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应具有足够的备货能力并</w:t>
      </w:r>
      <w:r>
        <w:rPr>
          <w:rFonts w:ascii="宋体" w:hAnsi="宋体"/>
          <w:snapToGrid w:val="0"/>
          <w:color w:val="auto"/>
          <w:sz w:val="28"/>
          <w:szCs w:val="28"/>
        </w:rPr>
        <w:t>根据</w:t>
      </w:r>
      <w:r>
        <w:rPr>
          <w:rFonts w:hint="eastAsia" w:ascii="宋体" w:hAnsi="宋体"/>
          <w:snapToGrid w:val="0"/>
          <w:color w:val="auto"/>
          <w:sz w:val="28"/>
          <w:szCs w:val="28"/>
        </w:rPr>
        <w:t>竞价</w:t>
      </w:r>
      <w:r>
        <w:rPr>
          <w:rFonts w:ascii="宋体" w:hAnsi="宋体"/>
          <w:snapToGrid w:val="0"/>
          <w:color w:val="auto"/>
          <w:sz w:val="28"/>
          <w:szCs w:val="28"/>
        </w:rPr>
        <w:t>文件中的</w:t>
      </w:r>
      <w:r>
        <w:rPr>
          <w:rFonts w:hint="eastAsia" w:ascii="宋体" w:hAnsi="宋体"/>
          <w:snapToGrid w:val="0"/>
          <w:color w:val="auto"/>
          <w:sz w:val="28"/>
          <w:szCs w:val="28"/>
        </w:rPr>
        <w:t>要求</w:t>
      </w:r>
      <w:r>
        <w:rPr>
          <w:rFonts w:ascii="宋体" w:hAnsi="宋体"/>
          <w:snapToGrid w:val="0"/>
          <w:color w:val="auto"/>
          <w:sz w:val="28"/>
          <w:szCs w:val="28"/>
        </w:rPr>
        <w:t>及现场实际进度安排</w:t>
      </w:r>
      <w:r>
        <w:rPr>
          <w:rFonts w:hint="eastAsia" w:ascii="宋体" w:hAnsi="宋体"/>
          <w:snapToGrid w:val="0"/>
          <w:color w:val="auto"/>
          <w:sz w:val="28"/>
          <w:szCs w:val="28"/>
        </w:rPr>
        <w:t>及时</w:t>
      </w:r>
      <w:r>
        <w:rPr>
          <w:rFonts w:ascii="宋体" w:hAnsi="宋体"/>
          <w:snapToGrid w:val="0"/>
          <w:color w:val="auto"/>
          <w:sz w:val="28"/>
          <w:szCs w:val="28"/>
        </w:rPr>
        <w:t>进行供货</w:t>
      </w:r>
      <w:r>
        <w:rPr>
          <w:rFonts w:hint="eastAsia" w:ascii="宋体" w:hAnsi="宋体"/>
          <w:snapToGrid w:val="0"/>
          <w:color w:val="auto"/>
          <w:sz w:val="28"/>
          <w:szCs w:val="28"/>
        </w:rPr>
        <w:t>，</w:t>
      </w:r>
      <w:r>
        <w:rPr>
          <w:rFonts w:ascii="宋体" w:hAnsi="宋体"/>
          <w:snapToGrid w:val="0"/>
          <w:color w:val="auto"/>
          <w:sz w:val="28"/>
          <w:szCs w:val="28"/>
        </w:rPr>
        <w:t>确保满足工程</w:t>
      </w:r>
      <w:r>
        <w:rPr>
          <w:rFonts w:hint="eastAsia" w:ascii="宋体" w:hAnsi="宋体"/>
          <w:snapToGrid w:val="0"/>
          <w:color w:val="auto"/>
          <w:sz w:val="28"/>
          <w:szCs w:val="28"/>
        </w:rPr>
        <w:t>需要</w:t>
      </w:r>
      <w:r>
        <w:rPr>
          <w:rFonts w:ascii="宋体" w:hAnsi="宋体"/>
          <w:snapToGrid w:val="0"/>
          <w:color w:val="auto"/>
          <w:sz w:val="28"/>
          <w:szCs w:val="28"/>
        </w:rPr>
        <w:t>。</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3、</w:t>
      </w:r>
      <w:r>
        <w:rPr>
          <w:rFonts w:ascii="宋体" w:hAnsi="宋体"/>
          <w:snapToGrid w:val="0"/>
          <w:color w:val="auto"/>
          <w:sz w:val="28"/>
          <w:szCs w:val="28"/>
        </w:rPr>
        <w:t>本合同</w:t>
      </w:r>
      <w:r>
        <w:rPr>
          <w:rFonts w:hint="eastAsia" w:ascii="宋体" w:hAnsi="宋体"/>
          <w:snapToGrid w:val="0"/>
          <w:color w:val="auto"/>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4、报价</w:t>
      </w:r>
      <w:r>
        <w:rPr>
          <w:rFonts w:ascii="宋体" w:hAnsi="宋体"/>
          <w:snapToGrid w:val="0"/>
          <w:color w:val="auto"/>
          <w:sz w:val="28"/>
          <w:szCs w:val="28"/>
        </w:rPr>
        <w:t>人应按</w:t>
      </w:r>
      <w:r>
        <w:rPr>
          <w:rFonts w:hint="eastAsia" w:ascii="宋体" w:hAnsi="宋体"/>
          <w:snapToGrid w:val="0"/>
          <w:color w:val="auto"/>
          <w:sz w:val="28"/>
          <w:szCs w:val="28"/>
        </w:rPr>
        <w:t>采购</w:t>
      </w:r>
      <w:r>
        <w:rPr>
          <w:rFonts w:ascii="宋体" w:hAnsi="宋体"/>
          <w:snapToGrid w:val="0"/>
          <w:color w:val="auto"/>
          <w:sz w:val="28"/>
          <w:szCs w:val="28"/>
        </w:rPr>
        <w:t>人提供的</w:t>
      </w:r>
      <w:r>
        <w:rPr>
          <w:rFonts w:hint="eastAsia" w:ascii="宋体" w:hAnsi="宋体"/>
          <w:snapToGrid w:val="0"/>
          <w:color w:val="auto"/>
          <w:sz w:val="28"/>
          <w:szCs w:val="28"/>
        </w:rPr>
        <w:t>材料物资需求</w:t>
      </w:r>
      <w:r>
        <w:rPr>
          <w:rFonts w:ascii="宋体" w:hAnsi="宋体"/>
          <w:snapToGrid w:val="0"/>
          <w:color w:val="auto"/>
          <w:sz w:val="28"/>
          <w:szCs w:val="28"/>
        </w:rPr>
        <w:t>清单中列出的项目和供货量填报单价</w:t>
      </w:r>
      <w:r>
        <w:rPr>
          <w:rFonts w:hint="eastAsia" w:ascii="宋体" w:hAnsi="宋体"/>
          <w:snapToGrid w:val="0"/>
          <w:color w:val="auto"/>
          <w:sz w:val="28"/>
          <w:szCs w:val="28"/>
        </w:rPr>
        <w:t>，报价</w:t>
      </w:r>
      <w:r>
        <w:rPr>
          <w:rFonts w:ascii="宋体" w:hAnsi="宋体"/>
          <w:snapToGrid w:val="0"/>
          <w:color w:val="auto"/>
          <w:sz w:val="28"/>
          <w:szCs w:val="28"/>
        </w:rPr>
        <w:t>人未填单价或合价的项目，在实施后，</w:t>
      </w:r>
      <w:r>
        <w:rPr>
          <w:rFonts w:hint="eastAsia" w:ascii="宋体" w:hAnsi="宋体"/>
          <w:snapToGrid w:val="0"/>
          <w:color w:val="auto"/>
          <w:sz w:val="28"/>
          <w:szCs w:val="28"/>
        </w:rPr>
        <w:t>采购</w:t>
      </w:r>
      <w:r>
        <w:rPr>
          <w:rFonts w:ascii="宋体" w:hAnsi="宋体"/>
          <w:snapToGrid w:val="0"/>
          <w:color w:val="auto"/>
          <w:sz w:val="28"/>
          <w:szCs w:val="28"/>
        </w:rPr>
        <w:t>人将不予以支付，并视作该项费用已包括在其它有价款的单价或合价内</w:t>
      </w:r>
      <w:r>
        <w:rPr>
          <w:rFonts w:hint="eastAsia" w:ascii="宋体" w:hAnsi="宋体"/>
          <w:snapToGrid w:val="0"/>
          <w:color w:val="auto"/>
          <w:sz w:val="28"/>
          <w:szCs w:val="28"/>
        </w:rPr>
        <w:t>；报价</w:t>
      </w:r>
      <w:r>
        <w:rPr>
          <w:rFonts w:ascii="宋体" w:hAnsi="宋体"/>
          <w:snapToGrid w:val="0"/>
          <w:color w:val="auto"/>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5、报价</w:t>
      </w:r>
      <w:r>
        <w:rPr>
          <w:rFonts w:ascii="宋体" w:hAnsi="宋体"/>
          <w:snapToGrid w:val="0"/>
          <w:color w:val="auto"/>
          <w:sz w:val="28"/>
          <w:szCs w:val="28"/>
        </w:rPr>
        <w:t>人依据</w:t>
      </w:r>
      <w:r>
        <w:rPr>
          <w:rFonts w:hint="eastAsia" w:ascii="宋体" w:hAnsi="宋体"/>
          <w:snapToGrid w:val="0"/>
          <w:color w:val="auto"/>
          <w:sz w:val="28"/>
          <w:szCs w:val="28"/>
        </w:rPr>
        <w:t>采购</w:t>
      </w:r>
      <w:r>
        <w:rPr>
          <w:rFonts w:ascii="宋体" w:hAnsi="宋体"/>
          <w:snapToGrid w:val="0"/>
          <w:color w:val="auto"/>
          <w:sz w:val="28"/>
          <w:szCs w:val="28"/>
        </w:rPr>
        <w:t>人提供的资料自行考虑风险因素</w:t>
      </w:r>
      <w:r>
        <w:rPr>
          <w:rFonts w:hint="eastAsia" w:ascii="宋体" w:hAnsi="宋体"/>
          <w:snapToGrid w:val="0"/>
          <w:color w:val="auto"/>
          <w:sz w:val="28"/>
          <w:szCs w:val="28"/>
        </w:rPr>
        <w:t>并</w:t>
      </w:r>
      <w:r>
        <w:rPr>
          <w:rFonts w:ascii="宋体" w:hAnsi="宋体"/>
          <w:snapToGrid w:val="0"/>
          <w:color w:val="auto"/>
          <w:sz w:val="28"/>
          <w:szCs w:val="28"/>
        </w:rPr>
        <w:t>计算报价文件，如</w:t>
      </w:r>
      <w:r>
        <w:rPr>
          <w:rFonts w:hint="eastAsia" w:ascii="宋体" w:hAnsi="宋体"/>
          <w:snapToGrid w:val="0"/>
          <w:color w:val="auto"/>
          <w:sz w:val="28"/>
          <w:szCs w:val="28"/>
        </w:rPr>
        <w:t>报价</w:t>
      </w:r>
      <w:r>
        <w:rPr>
          <w:rFonts w:ascii="宋体" w:hAnsi="宋体"/>
          <w:snapToGrid w:val="0"/>
          <w:color w:val="auto"/>
          <w:sz w:val="28"/>
          <w:szCs w:val="28"/>
        </w:rPr>
        <w:t>人在供货量清单中出现漏项或数量错误的，由此引起的价格变化均不作调整。</w:t>
      </w:r>
      <w:r>
        <w:rPr>
          <w:rFonts w:hint="eastAsia" w:ascii="宋体" w:hAnsi="宋体"/>
          <w:snapToGrid w:val="0"/>
          <w:color w:val="auto"/>
          <w:sz w:val="28"/>
          <w:szCs w:val="28"/>
        </w:rPr>
        <w:t>报价</w:t>
      </w:r>
      <w:r>
        <w:rPr>
          <w:rFonts w:ascii="宋体" w:hAnsi="宋体"/>
          <w:snapToGrid w:val="0"/>
          <w:color w:val="auto"/>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6、</w:t>
      </w:r>
      <w:r>
        <w:rPr>
          <w:rFonts w:ascii="宋体" w:hAnsi="宋体"/>
          <w:snapToGrid w:val="0"/>
          <w:color w:val="auto"/>
          <w:sz w:val="28"/>
          <w:szCs w:val="28"/>
        </w:rPr>
        <w:t>签订合同后，如中</w:t>
      </w:r>
      <w:r>
        <w:rPr>
          <w:rFonts w:hint="eastAsia" w:ascii="宋体" w:hAnsi="宋体"/>
          <w:snapToGrid w:val="0"/>
          <w:color w:val="auto"/>
          <w:sz w:val="28"/>
          <w:szCs w:val="28"/>
        </w:rPr>
        <w:t>选</w:t>
      </w:r>
      <w:r>
        <w:rPr>
          <w:rFonts w:ascii="宋体" w:hAnsi="宋体"/>
          <w:snapToGrid w:val="0"/>
          <w:color w:val="auto"/>
          <w:sz w:val="28"/>
          <w:szCs w:val="28"/>
        </w:rPr>
        <w:t>人供货</w:t>
      </w:r>
      <w:r>
        <w:rPr>
          <w:rFonts w:hint="eastAsia" w:ascii="宋体" w:hAnsi="宋体"/>
          <w:snapToGrid w:val="0"/>
          <w:color w:val="auto"/>
          <w:sz w:val="28"/>
          <w:szCs w:val="28"/>
        </w:rPr>
        <w:t>过程中</w:t>
      </w:r>
      <w:r>
        <w:rPr>
          <w:rFonts w:ascii="宋体" w:hAnsi="宋体"/>
          <w:snapToGrid w:val="0"/>
          <w:color w:val="auto"/>
          <w:sz w:val="28"/>
          <w:szCs w:val="28"/>
        </w:rPr>
        <w:t>没有按规定和标准执行的，</w:t>
      </w:r>
      <w:r>
        <w:rPr>
          <w:rFonts w:hint="eastAsia" w:ascii="宋体" w:hAnsi="宋体"/>
          <w:snapToGrid w:val="0"/>
          <w:color w:val="auto"/>
          <w:sz w:val="28"/>
          <w:szCs w:val="28"/>
        </w:rPr>
        <w:t>采购</w:t>
      </w:r>
      <w:r>
        <w:rPr>
          <w:rFonts w:ascii="宋体" w:hAnsi="宋体"/>
          <w:snapToGrid w:val="0"/>
          <w:color w:val="auto"/>
          <w:sz w:val="28"/>
          <w:szCs w:val="28"/>
        </w:rPr>
        <w:t>人有权将该项工作交于其他供货商进行，同时</w:t>
      </w:r>
      <w:r>
        <w:rPr>
          <w:rFonts w:hint="eastAsia" w:ascii="宋体" w:hAnsi="宋体"/>
          <w:snapToGrid w:val="0"/>
          <w:color w:val="auto"/>
          <w:sz w:val="28"/>
          <w:szCs w:val="28"/>
        </w:rPr>
        <w:t>采购</w:t>
      </w:r>
      <w:r>
        <w:rPr>
          <w:rFonts w:ascii="宋体" w:hAnsi="宋体"/>
          <w:snapToGrid w:val="0"/>
          <w:color w:val="auto"/>
          <w:sz w:val="28"/>
          <w:szCs w:val="28"/>
        </w:rPr>
        <w:t>人有权</w:t>
      </w:r>
      <w:r>
        <w:rPr>
          <w:rFonts w:hint="eastAsia" w:ascii="宋体" w:hAnsi="宋体"/>
          <w:snapToGrid w:val="0"/>
          <w:color w:val="auto"/>
          <w:sz w:val="28"/>
          <w:szCs w:val="28"/>
        </w:rPr>
        <w:t>根据</w:t>
      </w:r>
      <w:r>
        <w:rPr>
          <w:rFonts w:ascii="宋体" w:hAnsi="宋体"/>
          <w:snapToGrid w:val="0"/>
          <w:color w:val="auto"/>
          <w:sz w:val="28"/>
          <w:szCs w:val="28"/>
        </w:rPr>
        <w:t>报价清单和合同中</w:t>
      </w:r>
      <w:r>
        <w:rPr>
          <w:rFonts w:hint="eastAsia" w:ascii="宋体" w:hAnsi="宋体"/>
          <w:snapToGrid w:val="0"/>
          <w:color w:val="auto"/>
          <w:sz w:val="28"/>
          <w:szCs w:val="28"/>
        </w:rPr>
        <w:t>处罚</w:t>
      </w:r>
      <w:r>
        <w:rPr>
          <w:rFonts w:ascii="宋体" w:hAnsi="宋体"/>
          <w:snapToGrid w:val="0"/>
          <w:color w:val="auto"/>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7、报价人应配合采购人实施应急抢险工作，配备抢险队伍和运输车队，</w:t>
      </w:r>
      <w:r>
        <w:rPr>
          <w:rFonts w:ascii="宋体" w:hAnsi="宋体"/>
          <w:snapToGrid w:val="0"/>
          <w:color w:val="auto"/>
          <w:sz w:val="28"/>
          <w:szCs w:val="28"/>
        </w:rPr>
        <w:t>确保按规定时间</w:t>
      </w:r>
      <w:r>
        <w:rPr>
          <w:rFonts w:hint="eastAsia" w:ascii="宋体" w:hAnsi="宋体"/>
          <w:snapToGrid w:val="0"/>
          <w:color w:val="auto"/>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8、付款支付方式：按季度支付。报价人可在下一季度5日内将上一季度实际发生的货款进行统计、确认，并向甲方提交书面的付款申请，采购人经审核如无异议，则应在付款申请审核通过后10日内支付相应的货款。</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二、采购项目</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u w:val="single"/>
        </w:rPr>
      </w:pPr>
      <w:r>
        <w:rPr>
          <w:rFonts w:hint="eastAsia" w:ascii="宋体" w:hAnsi="宋体"/>
          <w:color w:val="auto"/>
          <w:sz w:val="28"/>
          <w:szCs w:val="28"/>
        </w:rPr>
        <w:t>1、项目名称：</w:t>
      </w:r>
      <w:r>
        <w:rPr>
          <w:rFonts w:hint="eastAsia" w:ascii="宋体" w:hAnsi="宋体"/>
          <w:b/>
          <w:color w:val="auto"/>
          <w:sz w:val="28"/>
          <w:szCs w:val="28"/>
          <w:u w:val="single"/>
        </w:rPr>
        <w:t xml:space="preserve">农村供水改造工程梯面镇市政项目 </w:t>
      </w:r>
    </w:p>
    <w:p>
      <w:pPr>
        <w:keepNext w:val="0"/>
        <w:keepLines w:val="0"/>
        <w:pageBreakBefore w:val="0"/>
        <w:widowControl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firstLine="604"/>
        <w:jc w:val="both"/>
        <w:textAlignment w:val="auto"/>
        <w:rPr>
          <w:rFonts w:ascii="宋体" w:hAnsi="宋体"/>
          <w:color w:val="auto"/>
          <w:sz w:val="28"/>
          <w:szCs w:val="28"/>
        </w:rPr>
      </w:pPr>
      <w:r>
        <w:rPr>
          <w:rFonts w:hint="eastAsia" w:ascii="宋体" w:hAnsi="宋体"/>
          <w:color w:val="auto"/>
          <w:sz w:val="28"/>
          <w:szCs w:val="28"/>
        </w:rPr>
        <w:t>项目地址：</w:t>
      </w:r>
      <w:r>
        <w:rPr>
          <w:rFonts w:hint="eastAsia" w:ascii="宋体" w:hAnsi="宋体" w:eastAsia="宋体" w:cs="Times New Roman"/>
          <w:color w:val="auto"/>
          <w:sz w:val="28"/>
          <w:szCs w:val="28"/>
          <w:lang w:eastAsia="zh-CN"/>
        </w:rPr>
        <w:t>广州</w:t>
      </w:r>
      <w:r>
        <w:rPr>
          <w:rFonts w:hint="eastAsia" w:ascii="宋体" w:hAnsi="宋体"/>
          <w:color w:val="auto"/>
          <w:sz w:val="28"/>
          <w:szCs w:val="28"/>
        </w:rPr>
        <w:t>市</w:t>
      </w:r>
    </w:p>
    <w:p>
      <w:pPr>
        <w:keepNext w:val="0"/>
        <w:keepLines w:val="0"/>
        <w:pageBreakBefore w:val="0"/>
        <w:widowControl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firstLine="604"/>
        <w:jc w:val="both"/>
        <w:textAlignment w:val="auto"/>
        <w:rPr>
          <w:rFonts w:ascii="宋体" w:hAnsi="宋体"/>
          <w:color w:val="auto"/>
          <w:sz w:val="28"/>
          <w:szCs w:val="28"/>
        </w:rPr>
      </w:pPr>
      <w:r>
        <w:rPr>
          <w:rFonts w:hint="eastAsia" w:ascii="宋体" w:hAnsi="宋体"/>
          <w:color w:val="auto"/>
          <w:sz w:val="28"/>
          <w:szCs w:val="28"/>
        </w:rPr>
        <w:t>采购内容</w:t>
      </w:r>
    </w:p>
    <w:p>
      <w:pPr>
        <w:keepNext w:val="0"/>
        <w:keepLines w:val="0"/>
        <w:pageBreakBefore w:val="0"/>
        <w:widowControl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left="0" w:firstLine="604"/>
        <w:jc w:val="both"/>
        <w:textAlignment w:val="auto"/>
        <w:rPr>
          <w:rFonts w:ascii="宋体" w:hAnsi="宋体"/>
          <w:color w:val="auto"/>
          <w:sz w:val="28"/>
          <w:szCs w:val="28"/>
        </w:rPr>
      </w:pPr>
      <w:r>
        <w:rPr>
          <w:rFonts w:hint="eastAsia" w:ascii="宋体" w:hAnsi="宋体"/>
          <w:color w:val="auto"/>
          <w:spacing w:val="20"/>
          <w:sz w:val="28"/>
          <w:szCs w:val="28"/>
        </w:rPr>
        <w:t>详见“附件1 材料物资需求清单及限价表”，需求清单中的货物数量为暂定数量，实际货物需求量以采购人订货清单为准。</w:t>
      </w:r>
    </w:p>
    <w:p>
      <w:pPr>
        <w:keepNext w:val="0"/>
        <w:keepLines w:val="0"/>
        <w:pageBreakBefore w:val="0"/>
        <w:widowControl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left="0" w:firstLine="604"/>
        <w:jc w:val="both"/>
        <w:textAlignment w:val="auto"/>
        <w:rPr>
          <w:rFonts w:ascii="宋体" w:hAnsi="宋体"/>
          <w:color w:val="auto"/>
          <w:sz w:val="28"/>
          <w:szCs w:val="28"/>
        </w:rPr>
      </w:pPr>
      <w:r>
        <w:rPr>
          <w:rFonts w:hint="eastAsia" w:ascii="宋体" w:hAnsi="宋体"/>
          <w:color w:val="auto"/>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b/>
          <w:color w:val="auto"/>
          <w:sz w:val="28"/>
          <w:szCs w:val="28"/>
        </w:rPr>
      </w:pPr>
      <w:r>
        <w:rPr>
          <w:rFonts w:hint="eastAsia" w:ascii="宋体" w:hAnsi="宋体"/>
          <w:b/>
          <w:color w:val="auto"/>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1.质量标准：符合国家相关质量标准，</w:t>
      </w:r>
      <w:r>
        <w:rPr>
          <w:rFonts w:ascii="宋体" w:hAnsi="宋体"/>
          <w:color w:val="auto"/>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29" w:firstLineChars="198"/>
        <w:textAlignment w:val="auto"/>
        <w:rPr>
          <w:rFonts w:ascii="宋体" w:hAnsi="宋体"/>
          <w:b/>
          <w:color w:val="auto"/>
          <w:sz w:val="28"/>
          <w:szCs w:val="28"/>
        </w:rPr>
      </w:pPr>
      <w:r>
        <w:rPr>
          <w:rFonts w:hint="eastAsia" w:ascii="宋体" w:hAnsi="宋体"/>
          <w:b/>
          <w:color w:val="auto"/>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w:t>
      </w:r>
      <w:r>
        <w:rPr>
          <w:rFonts w:hint="eastAsia" w:ascii="宋体" w:hAnsi="宋体"/>
          <w:color w:val="auto"/>
          <w:spacing w:val="20"/>
          <w:sz w:val="28"/>
          <w:szCs w:val="28"/>
        </w:rPr>
        <w:t>报价单位必须满足“竞价须知表”第9项资格要求。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w:t>
      </w:r>
      <w:r>
        <w:rPr>
          <w:rFonts w:hint="eastAsia"/>
          <w:color w:val="auto"/>
          <w:sz w:val="28"/>
        </w:rPr>
        <w:t>报价须</w:t>
      </w:r>
      <w:r>
        <w:rPr>
          <w:rFonts w:hint="eastAsia" w:ascii="宋体" w:hAnsi="宋体"/>
          <w:color w:val="auto"/>
          <w:sz w:val="28"/>
          <w:szCs w:val="28"/>
        </w:rPr>
        <w:t>包</w:t>
      </w:r>
      <w:r>
        <w:rPr>
          <w:rFonts w:ascii="宋体" w:hAnsi="宋体"/>
          <w:color w:val="auto"/>
          <w:sz w:val="28"/>
          <w:szCs w:val="28"/>
        </w:rPr>
        <w:t>含制作费、材料费、运输费、装卸费、管理费、利润、税金及风险因素等</w:t>
      </w:r>
      <w:r>
        <w:rPr>
          <w:rFonts w:hint="eastAsia" w:ascii="宋体" w:hAnsi="宋体"/>
          <w:color w:val="auto"/>
          <w:sz w:val="28"/>
          <w:szCs w:val="28"/>
        </w:rPr>
        <w:t>所有费用。</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pacing w:val="20"/>
          <w:sz w:val="28"/>
          <w:szCs w:val="28"/>
        </w:rPr>
      </w:pPr>
      <w:r>
        <w:rPr>
          <w:rFonts w:hint="eastAsia" w:ascii="宋体" w:hAnsi="宋体"/>
          <w:color w:val="auto"/>
          <w:sz w:val="28"/>
          <w:szCs w:val="28"/>
        </w:rPr>
        <w:t>有关说明：</w:t>
      </w:r>
      <w:r>
        <w:rPr>
          <w:rFonts w:hint="eastAsia" w:ascii="宋体" w:hAnsi="宋体"/>
          <w:color w:val="auto"/>
          <w:spacing w:val="20"/>
          <w:sz w:val="28"/>
          <w:szCs w:val="28"/>
        </w:rPr>
        <w:t>1.竞价响应文件必须按格式要求每页加盖投标人单位公章及骑缝章。2.报价单位应考虑自身实力报价。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firstLine="614" w:firstLineChars="200"/>
        <w:textAlignment w:val="auto"/>
        <w:rPr>
          <w:rFonts w:ascii="宋体" w:hAnsi="宋体"/>
          <w:color w:val="auto"/>
          <w:spacing w:val="20"/>
          <w:sz w:val="28"/>
          <w:szCs w:val="28"/>
        </w:rPr>
      </w:pPr>
      <w:r>
        <w:rPr>
          <w:rFonts w:hint="eastAsia" w:ascii="宋体" w:hAnsi="宋体"/>
          <w:color w:val="auto"/>
          <w:spacing w:val="20"/>
          <w:sz w:val="28"/>
          <w:szCs w:val="28"/>
        </w:rPr>
        <w:t>满足竞价文件单价最高限价、供货、质量等全部实质性要求，按暂定数量计算总报价，总报价最低者中选。若出现相同低价并列第一的情况，以摇珠方式确定中选单位。</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七、合同签订及有关内容</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rPr>
        <w:t>×</w:t>
      </w:r>
      <w:r>
        <w:rPr>
          <w:rFonts w:hint="eastAsia" w:ascii="宋体" w:hAnsi="宋体"/>
          <w:color w:val="auto"/>
          <w:sz w:val="28"/>
          <w:szCs w:val="28"/>
        </w:rPr>
        <w:t>合同单价进行结算，采购人和中选单位不得再行订立背离合同实质性内容的其他协议。</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2、采购人应按公司相关规定，优先使用公司印发的合同标准文本，特殊情况下，可采用其他合适的合同文本。</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534" w:firstLineChars="200"/>
        <w:textAlignment w:val="auto"/>
        <w:rPr>
          <w:rFonts w:ascii="宋体" w:hAnsi="宋体"/>
          <w:color w:val="auto"/>
          <w:sz w:val="28"/>
          <w:szCs w:val="28"/>
        </w:rPr>
      </w:pPr>
      <w:r>
        <w:rPr>
          <w:rFonts w:hint="eastAsia" w:ascii="宋体" w:hAnsi="宋体"/>
          <w:b/>
          <w:color w:val="auto"/>
          <w:sz w:val="28"/>
          <w:szCs w:val="28"/>
        </w:rPr>
        <w:t>附件：</w:t>
      </w:r>
      <w:r>
        <w:rPr>
          <w:rFonts w:hint="eastAsia" w:ascii="宋体" w:hAnsi="宋体"/>
          <w:color w:val="auto"/>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4.</w:t>
      </w:r>
      <w:r>
        <w:rPr>
          <w:rFonts w:ascii="宋体" w:hAnsi="宋体"/>
          <w:color w:val="auto"/>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color w:val="auto"/>
        </w:rPr>
      </w:pPr>
      <w:r>
        <w:rPr>
          <w:rFonts w:hint="eastAsia" w:ascii="宋体" w:hAnsi="宋体"/>
          <w:color w:val="auto"/>
          <w:sz w:val="28"/>
          <w:szCs w:val="28"/>
        </w:rPr>
        <w:t>5.合同文本</w:t>
      </w:r>
    </w:p>
    <w:p>
      <w:pPr>
        <w:keepNext w:val="0"/>
        <w:keepLines w:val="0"/>
        <w:pageBreakBefore w:val="0"/>
        <w:kinsoku/>
        <w:wordWrap/>
        <w:overflowPunct/>
        <w:topLinePunct w:val="0"/>
        <w:autoSpaceDE/>
        <w:autoSpaceDN/>
        <w:bidi w:val="0"/>
        <w:adjustRightInd/>
        <w:snapToGrid/>
        <w:spacing w:beforeAutospacing="0" w:after="0" w:afterAutospacing="0"/>
        <w:ind w:right="264" w:firstLine="560"/>
        <w:textAlignment w:val="auto"/>
        <w:rPr>
          <w:rFonts w:ascii="仿宋" w:hAnsi="仿宋" w:eastAsia="仿宋"/>
          <w:color w:val="auto"/>
          <w:spacing w:val="20"/>
          <w:sz w:val="28"/>
        </w:rPr>
      </w:pPr>
      <w:r>
        <w:rPr>
          <w:rFonts w:ascii="仿宋" w:hAnsi="仿宋" w:eastAsia="仿宋"/>
          <w:color w:val="auto"/>
          <w:spacing w:val="20"/>
          <w:sz w:val="28"/>
        </w:rPr>
        <w:br w:type="page"/>
      </w:r>
    </w:p>
    <w:p>
      <w:pPr>
        <w:ind w:right="264"/>
        <w:rPr>
          <w:rFonts w:ascii="宋体" w:hAnsi="宋体" w:cs="宋体"/>
          <w:b/>
          <w:color w:val="auto"/>
          <w:spacing w:val="20"/>
          <w:sz w:val="30"/>
          <w:szCs w:val="30"/>
        </w:rPr>
      </w:pPr>
      <w:r>
        <w:rPr>
          <w:rFonts w:hint="eastAsia" w:ascii="宋体" w:hAnsi="宋体" w:cs="宋体"/>
          <w:b/>
          <w:color w:val="auto"/>
          <w:spacing w:val="20"/>
          <w:sz w:val="30"/>
          <w:szCs w:val="30"/>
        </w:rPr>
        <w:t>附件1</w:t>
      </w:r>
    </w:p>
    <w:p>
      <w:pPr>
        <w:ind w:right="264"/>
        <w:jc w:val="center"/>
        <w:rPr>
          <w:rFonts w:ascii="宋体" w:hAnsi="宋体" w:cs="方正小标宋简体"/>
          <w:b/>
          <w:color w:val="auto"/>
          <w:spacing w:val="20"/>
          <w:sz w:val="30"/>
          <w:szCs w:val="30"/>
        </w:rPr>
      </w:pPr>
      <w:r>
        <w:rPr>
          <w:rFonts w:hint="eastAsia" w:ascii="宋体" w:hAnsi="宋体" w:cs="方正小标宋简体"/>
          <w:b/>
          <w:color w:val="auto"/>
          <w:spacing w:val="20"/>
          <w:sz w:val="30"/>
          <w:szCs w:val="30"/>
        </w:rPr>
        <w:t>材料物资需求清单及限价表</w:t>
      </w:r>
    </w:p>
    <w:p>
      <w:pPr>
        <w:ind w:right="264"/>
        <w:jc w:val="center"/>
        <w:rPr>
          <w:rFonts w:ascii="宋体" w:hAnsi="宋体" w:cs="方正小标宋简体"/>
          <w:b/>
          <w:color w:val="auto"/>
          <w:spacing w:val="20"/>
          <w:sz w:val="30"/>
          <w:szCs w:val="30"/>
        </w:rPr>
      </w:pPr>
    </w:p>
    <w:tbl>
      <w:tblPr>
        <w:tblStyle w:val="6"/>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材料名称</w:t>
            </w:r>
          </w:p>
        </w:tc>
        <w:tc>
          <w:tcPr>
            <w:tcW w:w="16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规格型号</w:t>
            </w: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计量单位</w:t>
            </w: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hint="eastAsia" w:ascii="宋体" w:hAnsi="宋体" w:cs="宋体"/>
                <w:color w:val="auto"/>
              </w:rPr>
            </w:pPr>
            <w:r>
              <w:rPr>
                <w:rFonts w:hint="eastAsia" w:ascii="宋体" w:hAnsi="宋体" w:cs="宋体"/>
                <w:color w:val="auto"/>
                <w:lang w:bidi="ar"/>
              </w:rPr>
              <w:t>1</w:t>
            </w:r>
          </w:p>
        </w:tc>
        <w:tc>
          <w:tcPr>
            <w:tcW w:w="2297"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rPr>
                <w:rFonts w:hint="eastAsia" w:ascii="宋体" w:hAnsi="宋体" w:cs="宋体"/>
                <w:color w:val="auto"/>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rPr>
                <w:rFonts w:hint="eastAsia" w:ascii="宋体" w:hAnsi="宋体" w:cs="宋体"/>
                <w:color w:val="auto"/>
              </w:rPr>
            </w:pPr>
            <w:r>
              <w:rPr>
                <w:rFonts w:hint="eastAsia" w:ascii="宋体" w:hAnsi="宋体"/>
                <w:color w:val="auto"/>
                <w:sz w:val="24"/>
                <w:szCs w:val="24"/>
              </w:rPr>
              <w:t>D426*10mm</w:t>
            </w: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hint="eastAsia" w:ascii="宋体" w:hAnsi="宋体" w:cs="宋体"/>
                <w:color w:val="auto"/>
              </w:rPr>
            </w:pPr>
            <w:r>
              <w:rPr>
                <w:rFonts w:hint="eastAsia" w:ascii="仿宋_GB2312" w:hAnsi="仿宋_GB2312" w:eastAsia="仿宋_GB2312" w:cs="仿宋_GB2312"/>
                <w:color w:val="auto"/>
                <w:kern w:val="2"/>
                <w:sz w:val="24"/>
                <w:szCs w:val="24"/>
              </w:rPr>
              <w:t>1250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hint="eastAsia" w:ascii="宋体" w:hAnsi="宋体" w:cs="宋体"/>
                <w:color w:val="auto"/>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897元/米</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2</w:t>
            </w:r>
          </w:p>
        </w:tc>
        <w:tc>
          <w:tcPr>
            <w:tcW w:w="2297"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rPr>
                <w:rFonts w:ascii="宋体" w:hAnsi="宋体" w:cs="宋体"/>
                <w:color w:val="auto"/>
                <w:sz w:val="24"/>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rPr>
                <w:rFonts w:ascii="宋体" w:hAnsi="宋体" w:cs="宋体"/>
                <w:color w:val="auto"/>
                <w:sz w:val="24"/>
              </w:rPr>
            </w:pPr>
            <w:r>
              <w:rPr>
                <w:rFonts w:hint="eastAsia" w:ascii="宋体" w:hAnsi="宋体"/>
                <w:color w:val="auto"/>
                <w:sz w:val="24"/>
                <w:szCs w:val="24"/>
              </w:rPr>
              <w:t>D325*10mm</w:t>
            </w: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1890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ascii="宋体" w:hAnsi="宋体" w:cs="宋体"/>
                <w:color w:val="auto"/>
                <w:sz w:val="24"/>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宋体" w:hAnsi="宋体" w:cs="宋体"/>
                <w:color w:val="auto"/>
                <w:sz w:val="24"/>
                <w:szCs w:val="24"/>
                <w:lang w:bidi="ar"/>
              </w:rPr>
              <w:t>686元/米</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3</w:t>
            </w:r>
          </w:p>
        </w:tc>
        <w:tc>
          <w:tcPr>
            <w:tcW w:w="229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rPr>
            </w:pPr>
            <w:r>
              <w:rPr>
                <w:rFonts w:hint="eastAsia" w:ascii="宋体" w:hAnsi="宋体"/>
                <w:color w:val="auto"/>
                <w:sz w:val="24"/>
                <w:szCs w:val="24"/>
              </w:rPr>
              <w:t>D219*8mm</w:t>
            </w: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80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after="0" w:line="240" w:lineRule="auto"/>
              <w:jc w:val="center"/>
              <w:rPr>
                <w:rFonts w:ascii="宋体" w:hAnsi="宋体"/>
                <w:color w:val="auto"/>
                <w:sz w:val="24"/>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宋体" w:hAnsi="宋体" w:cs="宋体"/>
                <w:color w:val="auto"/>
                <w:sz w:val="24"/>
                <w:szCs w:val="24"/>
                <w:lang w:bidi="ar"/>
              </w:rPr>
              <w:t>370元/米</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4</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rPr>
            </w:pPr>
            <w:r>
              <w:rPr>
                <w:rFonts w:hint="eastAsia" w:ascii="宋体" w:hAnsi="宋体"/>
                <w:color w:val="auto"/>
                <w:sz w:val="24"/>
                <w:szCs w:val="24"/>
              </w:rPr>
              <w:t>钢管</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rPr>
            </w:pPr>
            <w:r>
              <w:rPr>
                <w:rFonts w:hint="eastAsia" w:ascii="宋体" w:hAnsi="宋体"/>
                <w:color w:val="auto"/>
                <w:sz w:val="24"/>
                <w:szCs w:val="24"/>
              </w:rPr>
              <w:t>D159*8mm</w:t>
            </w: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265</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after="0" w:line="240" w:lineRule="auto"/>
              <w:jc w:val="center"/>
              <w:rPr>
                <w:rFonts w:ascii="宋体" w:hAnsi="宋体"/>
                <w:color w:val="auto"/>
                <w:sz w:val="24"/>
              </w:rPr>
            </w:pPr>
            <w:r>
              <w:rPr>
                <w:rFonts w:hint="eastAsia" w:ascii="仿宋_GB2312" w:hAnsi="仿宋_GB2312" w:cs="仿宋_GB2312"/>
                <w:color w:val="auto"/>
                <w:kern w:val="2"/>
                <w:sz w:val="24"/>
                <w:szCs w:val="24"/>
              </w:rPr>
              <w:t>米</w:t>
            </w: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宋体" w:hAnsi="宋体" w:cs="宋体"/>
                <w:color w:val="auto"/>
                <w:sz w:val="24"/>
                <w:szCs w:val="24"/>
                <w:lang w:bidi="ar"/>
              </w:rPr>
              <w:t>280元/米</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5</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lang w:bidi="ar"/>
              </w:rPr>
            </w:pPr>
            <w:r>
              <w:rPr>
                <w:rFonts w:hint="eastAsia" w:ascii="宋体" w:hAnsi="宋体"/>
                <w:color w:val="auto"/>
                <w:sz w:val="24"/>
                <w:szCs w:val="24"/>
              </w:rPr>
              <w:t>钢管</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宋体" w:hAnsi="宋体" w:cs="宋体"/>
                <w:color w:val="auto"/>
                <w:sz w:val="24"/>
                <w:lang w:bidi="ar"/>
              </w:rPr>
            </w:pPr>
            <w:r>
              <w:rPr>
                <w:rFonts w:hint="eastAsia" w:ascii="宋体" w:hAnsi="宋体"/>
                <w:color w:val="auto"/>
                <w:sz w:val="24"/>
                <w:szCs w:val="24"/>
              </w:rPr>
              <w:t>D108*4mm</w:t>
            </w: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contextualSpacing/>
              <w:jc w:val="center"/>
              <w:rPr>
                <w:rFonts w:ascii="宋体" w:hAnsi="宋体" w:cs="宋体"/>
                <w:color w:val="auto"/>
                <w:sz w:val="24"/>
                <w:lang w:bidi="ar"/>
              </w:rPr>
            </w:pPr>
            <w:r>
              <w:rPr>
                <w:rFonts w:hint="eastAsia" w:ascii="仿宋_GB2312" w:hAnsi="仿宋_GB2312" w:eastAsia="仿宋_GB2312" w:cs="仿宋_GB2312"/>
                <w:color w:val="auto"/>
                <w:kern w:val="2"/>
                <w:sz w:val="24"/>
                <w:szCs w:val="24"/>
              </w:rPr>
              <w:t>120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after="0" w:line="240" w:lineRule="auto"/>
              <w:jc w:val="center"/>
              <w:rPr>
                <w:rFonts w:ascii="宋体" w:hAnsi="宋体" w:cs="宋体"/>
                <w:color w:val="auto"/>
                <w:sz w:val="24"/>
                <w:lang w:bidi="ar"/>
              </w:rPr>
            </w:pPr>
            <w:r>
              <w:rPr>
                <w:rFonts w:hint="eastAsia" w:ascii="仿宋_GB2312" w:hAnsi="仿宋_GB2312" w:cs="仿宋_GB2312"/>
                <w:color w:val="auto"/>
                <w:kern w:val="2"/>
                <w:sz w:val="24"/>
                <w:szCs w:val="24"/>
              </w:rPr>
              <w:t>米</w:t>
            </w: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240" w:lineRule="auto"/>
              <w:jc w:val="center"/>
              <w:textAlignment w:val="center"/>
              <w:rPr>
                <w:rFonts w:ascii="宋体" w:hAnsi="宋体" w:cs="宋体"/>
                <w:color w:val="auto"/>
                <w:sz w:val="24"/>
              </w:rPr>
            </w:pPr>
            <w:r>
              <w:rPr>
                <w:rFonts w:hint="eastAsia" w:ascii="宋体" w:hAnsi="宋体" w:cs="宋体"/>
                <w:color w:val="auto"/>
                <w:sz w:val="24"/>
                <w:szCs w:val="24"/>
                <w:lang w:bidi="ar"/>
              </w:rPr>
              <w:t>154元/米</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spacing w:line="360" w:lineRule="auto"/>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val="0"/>
              <w:adjustRightInd/>
              <w:snapToGrid/>
              <w:spacing w:after="0"/>
              <w:contextualSpacing/>
              <w:jc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bl>
    <w:p>
      <w:pPr>
        <w:ind w:right="264"/>
        <w:jc w:val="center"/>
        <w:rPr>
          <w:rFonts w:ascii="宋体" w:hAnsi="宋体" w:cs="方正小标宋简体"/>
          <w:b/>
          <w:color w:val="auto"/>
          <w:spacing w:val="20"/>
          <w:sz w:val="30"/>
          <w:szCs w:val="30"/>
        </w:rPr>
      </w:pPr>
    </w:p>
    <w:p>
      <w:pPr>
        <w:rPr>
          <w:rFonts w:ascii="宋体" w:hAnsi="宋体"/>
          <w:color w:val="auto"/>
          <w:sz w:val="24"/>
        </w:rPr>
      </w:pPr>
    </w:p>
    <w:p>
      <w:pPr>
        <w:ind w:right="264"/>
        <w:rPr>
          <w:rFonts w:ascii="仿宋" w:hAnsi="仿宋" w:eastAsia="仿宋"/>
          <w:color w:val="auto"/>
          <w:spacing w:val="20"/>
          <w:sz w:val="28"/>
        </w:rPr>
        <w:sectPr>
          <w:footerReference r:id="rId4" w:type="default"/>
          <w:footerReference r:id="rId5" w:type="even"/>
          <w:pgSz w:w="11906" w:h="16838"/>
          <w:pgMar w:top="1134" w:right="1134" w:bottom="1134" w:left="1134" w:header="567" w:footer="850" w:gutter="0"/>
          <w:pgNumType w:start="0"/>
          <w:cols w:space="720" w:num="1"/>
          <w:titlePg/>
          <w:docGrid w:type="linesAndChars" w:linePitch="400" w:charSpace="-2726"/>
        </w:sectPr>
      </w:pPr>
    </w:p>
    <w:p>
      <w:pPr>
        <w:ind w:right="264"/>
        <w:rPr>
          <w:rFonts w:ascii="宋体" w:hAnsi="宋体" w:cs="宋体"/>
          <w:b/>
          <w:color w:val="auto"/>
          <w:spacing w:val="20"/>
          <w:sz w:val="32"/>
          <w:szCs w:val="32"/>
        </w:rPr>
      </w:pPr>
      <w:r>
        <w:rPr>
          <w:rFonts w:hint="eastAsia" w:ascii="宋体" w:hAnsi="宋体" w:cs="宋体"/>
          <w:b/>
          <w:color w:val="auto"/>
          <w:spacing w:val="20"/>
          <w:sz w:val="32"/>
          <w:szCs w:val="32"/>
        </w:rPr>
        <w:t>附件2</w:t>
      </w:r>
    </w:p>
    <w:p>
      <w:pPr>
        <w:pStyle w:val="3"/>
        <w:spacing w:line="580" w:lineRule="exact"/>
        <w:ind w:left="3285"/>
        <w:rPr>
          <w:color w:val="auto"/>
        </w:rPr>
      </w:pPr>
    </w:p>
    <w:p>
      <w:pPr>
        <w:pStyle w:val="3"/>
        <w:spacing w:line="580" w:lineRule="exact"/>
        <w:ind w:left="3285"/>
        <w:rPr>
          <w:b w:val="0"/>
          <w:color w:val="auto"/>
        </w:rPr>
      </w:pPr>
      <w:r>
        <w:rPr>
          <w:color w:val="auto"/>
        </w:rPr>
        <w:t>报</w:t>
      </w:r>
      <w:r>
        <w:rPr>
          <w:rFonts w:hint="eastAsia"/>
          <w:color w:val="auto"/>
        </w:rPr>
        <w:t xml:space="preserve"> </w:t>
      </w:r>
      <w:r>
        <w:rPr>
          <w:color w:val="auto"/>
        </w:rPr>
        <w:t>价</w:t>
      </w:r>
      <w:r>
        <w:rPr>
          <w:rFonts w:hint="eastAsia"/>
          <w:color w:val="auto"/>
        </w:rPr>
        <w:t xml:space="preserve"> </w:t>
      </w:r>
      <w:r>
        <w:rPr>
          <w:color w:val="auto"/>
        </w:rPr>
        <w:t>书</w:t>
      </w: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before="18" w:line="280" w:lineRule="exact"/>
        <w:rPr>
          <w:color w:val="auto"/>
          <w:sz w:val="28"/>
          <w:szCs w:val="28"/>
        </w:rPr>
      </w:pPr>
    </w:p>
    <w:p>
      <w:pPr>
        <w:spacing w:line="360" w:lineRule="auto"/>
        <w:ind w:left="1571" w:leftChars="72" w:hanging="1423" w:hangingChars="465"/>
        <w:rPr>
          <w:rFonts w:ascii="宋体" w:hAnsi="宋体" w:cs="宋体"/>
          <w:color w:val="auto"/>
          <w:sz w:val="32"/>
          <w:szCs w:val="32"/>
        </w:rPr>
      </w:pPr>
      <w:r>
        <w:rPr>
          <w:rFonts w:hint="eastAsia" w:ascii="宋体" w:hAnsi="宋体" w:cs="宋体"/>
          <w:color w:val="auto"/>
          <w:sz w:val="32"/>
          <w:szCs w:val="32"/>
        </w:rPr>
        <w:t>项目</w:t>
      </w:r>
      <w:r>
        <w:rPr>
          <w:rFonts w:ascii="宋体" w:hAnsi="宋体" w:cs="宋体"/>
          <w:color w:val="auto"/>
          <w:sz w:val="32"/>
          <w:szCs w:val="32"/>
        </w:rPr>
        <w:t>名</w:t>
      </w:r>
      <w:r>
        <w:rPr>
          <w:rFonts w:ascii="宋体" w:hAnsi="宋体" w:cs="宋体"/>
          <w:color w:val="auto"/>
          <w:spacing w:val="2"/>
          <w:sz w:val="32"/>
          <w:szCs w:val="32"/>
        </w:rPr>
        <w:t>称</w:t>
      </w:r>
      <w:r>
        <w:rPr>
          <w:rFonts w:ascii="宋体" w:hAnsi="宋体" w:cs="宋体"/>
          <w:color w:val="auto"/>
          <w:sz w:val="32"/>
          <w:szCs w:val="32"/>
        </w:rPr>
        <w:t>：</w:t>
      </w:r>
      <w:r>
        <w:rPr>
          <w:rFonts w:hint="eastAsia" w:ascii="宋体" w:hAnsi="宋体"/>
          <w:b/>
          <w:color w:val="auto"/>
          <w:sz w:val="28"/>
          <w:szCs w:val="28"/>
          <w:u w:val="single"/>
        </w:rPr>
        <w:t>农村供水改造工程梯面镇市政项目</w:t>
      </w:r>
    </w:p>
    <w:p>
      <w:pPr>
        <w:spacing w:line="360" w:lineRule="auto"/>
        <w:rPr>
          <w:rFonts w:ascii="宋体" w:hAnsi="宋体"/>
          <w:color w:val="auto"/>
          <w:sz w:val="20"/>
        </w:rPr>
      </w:pPr>
    </w:p>
    <w:p>
      <w:pPr>
        <w:spacing w:line="200" w:lineRule="exact"/>
        <w:rPr>
          <w:rFonts w:ascii="宋体" w:hAnsi="宋体"/>
          <w:color w:val="auto"/>
          <w:sz w:val="20"/>
        </w:rPr>
      </w:pPr>
    </w:p>
    <w:p>
      <w:pPr>
        <w:spacing w:before="4" w:line="200" w:lineRule="exact"/>
        <w:rPr>
          <w:rFonts w:ascii="宋体" w:hAnsi="宋体"/>
          <w:color w:val="auto"/>
          <w:sz w:val="20"/>
        </w:rPr>
      </w:pPr>
    </w:p>
    <w:p>
      <w:pPr>
        <w:tabs>
          <w:tab w:val="left" w:pos="3840"/>
        </w:tabs>
        <w:spacing w:line="444" w:lineRule="exact"/>
        <w:ind w:left="152"/>
        <w:jc w:val="center"/>
        <w:rPr>
          <w:rFonts w:ascii="宋体" w:hAnsi="宋体" w:cs="宋体"/>
          <w:color w:val="auto"/>
          <w:spacing w:val="2"/>
          <w:sz w:val="32"/>
          <w:szCs w:val="32"/>
          <w:u w:val="single" w:color="000000"/>
        </w:rPr>
      </w:pPr>
      <w:r>
        <w:rPr>
          <w:rFonts w:hint="eastAsia" w:ascii="宋体" w:hAnsi="宋体" w:cs="宋体"/>
          <w:color w:val="auto"/>
          <w:sz w:val="32"/>
          <w:szCs w:val="32"/>
        </w:rPr>
        <w:t>总</w:t>
      </w:r>
      <w:r>
        <w:rPr>
          <w:rFonts w:ascii="宋体" w:hAnsi="宋体" w:cs="宋体"/>
          <w:color w:val="auto"/>
          <w:sz w:val="32"/>
          <w:szCs w:val="32"/>
        </w:rPr>
        <w:t>报</w:t>
      </w:r>
      <w:r>
        <w:rPr>
          <w:rFonts w:ascii="宋体" w:hAnsi="宋体" w:cs="宋体"/>
          <w:color w:val="auto"/>
          <w:spacing w:val="2"/>
          <w:sz w:val="32"/>
          <w:szCs w:val="32"/>
        </w:rPr>
        <w:t>价</w:t>
      </w:r>
      <w:r>
        <w:rPr>
          <w:rFonts w:ascii="宋体" w:hAnsi="宋体" w:cs="宋体"/>
          <w:color w:val="auto"/>
          <w:sz w:val="32"/>
          <w:szCs w:val="32"/>
        </w:rPr>
        <w:t>：</w:t>
      </w:r>
      <w:r>
        <w:rPr>
          <w:rFonts w:ascii="宋体" w:hAnsi="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pacing w:val="2"/>
          <w:sz w:val="32"/>
          <w:szCs w:val="32"/>
          <w:u w:val="single" w:color="000000"/>
        </w:rPr>
        <w:t>元</w:t>
      </w:r>
    </w:p>
    <w:p>
      <w:pPr>
        <w:pStyle w:val="2"/>
        <w:jc w:val="center"/>
        <w:rPr>
          <w:b w:val="0"/>
          <w:bCs w:val="0"/>
          <w:color w:val="auto"/>
        </w:rPr>
      </w:pPr>
      <w:r>
        <w:rPr>
          <w:rFonts w:hint="eastAsia" w:ascii="宋体" w:hAnsi="宋体" w:cs="宋体"/>
          <w:b w:val="0"/>
          <w:color w:val="auto"/>
          <w:spacing w:val="2"/>
        </w:rPr>
        <w:t>（大写：</w:t>
      </w:r>
      <w:r>
        <w:rPr>
          <w:rFonts w:hint="eastAsia" w:ascii="宋体" w:hAnsi="宋体" w:cs="宋体"/>
          <w:b w:val="0"/>
          <w:color w:val="auto"/>
          <w:spacing w:val="2"/>
          <w:u w:val="single"/>
        </w:rPr>
        <w:t xml:space="preserve">                  ）</w:t>
      </w:r>
    </w:p>
    <w:p>
      <w:pPr>
        <w:spacing w:line="200" w:lineRule="exact"/>
        <w:rPr>
          <w:rFonts w:ascii="宋体" w:hAnsi="宋体"/>
          <w:color w:val="auto"/>
          <w:sz w:val="20"/>
        </w:rPr>
      </w:pPr>
    </w:p>
    <w:p>
      <w:pPr>
        <w:tabs>
          <w:tab w:val="left" w:pos="6552"/>
        </w:tabs>
        <w:spacing w:line="419" w:lineRule="exact"/>
        <w:ind w:left="152"/>
        <w:rPr>
          <w:rFonts w:ascii="宋体" w:hAnsi="宋体" w:cs="宋体"/>
          <w:color w:val="auto"/>
          <w:sz w:val="32"/>
          <w:szCs w:val="32"/>
        </w:rPr>
      </w:pPr>
      <w:r>
        <w:rPr>
          <w:rFonts w:hint="eastAsia" w:ascii="宋体" w:hAnsi="宋体" w:cs="宋体"/>
          <w:color w:val="auto"/>
          <w:sz w:val="32"/>
          <w:szCs w:val="32"/>
        </w:rPr>
        <w:t>报价</w:t>
      </w:r>
      <w:r>
        <w:rPr>
          <w:rFonts w:ascii="宋体" w:hAnsi="宋体" w:cs="宋体"/>
          <w:color w:val="auto"/>
          <w:sz w:val="32"/>
          <w:szCs w:val="32"/>
        </w:rPr>
        <w:t>单</w:t>
      </w:r>
      <w:r>
        <w:rPr>
          <w:rFonts w:ascii="宋体" w:hAnsi="宋体" w:cs="宋体"/>
          <w:color w:val="auto"/>
          <w:spacing w:val="2"/>
          <w:sz w:val="32"/>
          <w:szCs w:val="32"/>
        </w:rPr>
        <w:t>位</w:t>
      </w:r>
      <w:r>
        <w:rPr>
          <w:rFonts w:ascii="宋体" w:hAnsi="宋体" w:cs="宋体"/>
          <w:color w:val="auto"/>
          <w:sz w:val="32"/>
          <w:szCs w:val="32"/>
        </w:rPr>
        <w:t>：</w:t>
      </w:r>
      <w:r>
        <w:rPr>
          <w:rFonts w:ascii="宋体" w:hAnsi="宋体" w:cs="宋体"/>
          <w:color w:val="auto"/>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盖</w:t>
      </w:r>
      <w:r>
        <w:rPr>
          <w:rFonts w:ascii="宋体" w:hAnsi="宋体" w:cs="宋体"/>
          <w:color w:val="auto"/>
          <w:sz w:val="32"/>
          <w:szCs w:val="32"/>
        </w:rPr>
        <w:t>章）</w:t>
      </w:r>
    </w:p>
    <w:p>
      <w:pPr>
        <w:spacing w:before="5" w:line="160" w:lineRule="exact"/>
        <w:rPr>
          <w:rFonts w:ascii="宋体" w:hAnsi="宋体"/>
          <w:color w:val="auto"/>
          <w:sz w:val="16"/>
          <w:szCs w:val="16"/>
        </w:rPr>
      </w:pPr>
    </w:p>
    <w:p>
      <w:pPr>
        <w:spacing w:line="200" w:lineRule="exact"/>
        <w:rPr>
          <w:rFonts w:ascii="宋体" w:hAnsi="宋体"/>
          <w:color w:val="auto"/>
          <w:sz w:val="20"/>
        </w:rPr>
      </w:pPr>
    </w:p>
    <w:p>
      <w:pPr>
        <w:tabs>
          <w:tab w:val="left" w:pos="6391"/>
        </w:tabs>
        <w:spacing w:line="419" w:lineRule="exact"/>
        <w:ind w:left="152"/>
        <w:rPr>
          <w:rFonts w:ascii="宋体" w:hAnsi="宋体" w:cs="宋体"/>
          <w:color w:val="auto"/>
          <w:sz w:val="32"/>
          <w:szCs w:val="32"/>
        </w:rPr>
      </w:pPr>
      <w:r>
        <w:rPr>
          <w:rFonts w:ascii="宋体" w:hAnsi="宋体" w:cs="宋体"/>
          <w:color w:val="auto"/>
          <w:sz w:val="32"/>
          <w:szCs w:val="32"/>
        </w:rPr>
        <w:t>法定代</w:t>
      </w:r>
      <w:r>
        <w:rPr>
          <w:rFonts w:ascii="宋体" w:hAnsi="宋体" w:cs="宋体"/>
          <w:color w:val="auto"/>
          <w:spacing w:val="2"/>
          <w:sz w:val="32"/>
          <w:szCs w:val="32"/>
        </w:rPr>
        <w:t>表</w:t>
      </w:r>
      <w:r>
        <w:rPr>
          <w:rFonts w:ascii="宋体" w:hAnsi="宋体" w:cs="宋体"/>
          <w:color w:val="auto"/>
          <w:sz w:val="32"/>
          <w:szCs w:val="32"/>
        </w:rPr>
        <w:t>人或</w:t>
      </w:r>
      <w:r>
        <w:rPr>
          <w:rFonts w:ascii="宋体" w:hAnsi="宋体" w:cs="宋体"/>
          <w:color w:val="auto"/>
          <w:spacing w:val="2"/>
          <w:sz w:val="32"/>
          <w:szCs w:val="32"/>
        </w:rPr>
        <w:t>委</w:t>
      </w:r>
      <w:r>
        <w:rPr>
          <w:rFonts w:ascii="宋体" w:hAnsi="宋体" w:cs="宋体"/>
          <w:color w:val="auto"/>
          <w:sz w:val="32"/>
          <w:szCs w:val="32"/>
        </w:rPr>
        <w:t>托代理</w:t>
      </w:r>
      <w:r>
        <w:rPr>
          <w:rFonts w:ascii="宋体" w:hAnsi="宋体" w:cs="宋体"/>
          <w:color w:val="auto"/>
          <w:spacing w:val="2"/>
          <w:sz w:val="32"/>
          <w:szCs w:val="32"/>
        </w:rPr>
        <w:t>人</w:t>
      </w:r>
      <w:r>
        <w:rPr>
          <w:rFonts w:ascii="宋体" w:hAnsi="宋体" w:cs="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签</w:t>
      </w:r>
      <w:r>
        <w:rPr>
          <w:rFonts w:ascii="宋体" w:hAnsi="宋体" w:cs="宋体"/>
          <w:color w:val="auto"/>
          <w:sz w:val="32"/>
          <w:szCs w:val="32"/>
        </w:rPr>
        <w:t>字或盖</w:t>
      </w:r>
      <w:r>
        <w:rPr>
          <w:rFonts w:ascii="宋体" w:hAnsi="宋体" w:cs="宋体"/>
          <w:color w:val="auto"/>
          <w:spacing w:val="2"/>
          <w:sz w:val="32"/>
          <w:szCs w:val="32"/>
        </w:rPr>
        <w:t>章</w:t>
      </w:r>
      <w:r>
        <w:rPr>
          <w:rFonts w:ascii="宋体" w:hAnsi="宋体" w:cs="宋体"/>
          <w:color w:val="auto"/>
          <w:sz w:val="32"/>
          <w:szCs w:val="32"/>
        </w:rPr>
        <w:t>）</w:t>
      </w:r>
    </w:p>
    <w:p>
      <w:pPr>
        <w:spacing w:before="4" w:line="160" w:lineRule="exact"/>
        <w:rPr>
          <w:rFonts w:ascii="宋体" w:hAnsi="宋体"/>
          <w:color w:val="auto"/>
          <w:sz w:val="16"/>
          <w:szCs w:val="16"/>
        </w:rPr>
      </w:pPr>
    </w:p>
    <w:p>
      <w:pPr>
        <w:spacing w:line="200" w:lineRule="exact"/>
        <w:rPr>
          <w:rFonts w:ascii="宋体" w:hAnsi="宋体"/>
          <w:color w:val="auto"/>
          <w:sz w:val="20"/>
        </w:rPr>
      </w:pPr>
    </w:p>
    <w:p>
      <w:pPr>
        <w:tabs>
          <w:tab w:val="left" w:pos="3192"/>
          <w:tab w:val="left" w:pos="4874"/>
          <w:tab w:val="left" w:pos="5832"/>
          <w:tab w:val="left" w:pos="7274"/>
        </w:tabs>
        <w:spacing w:line="444" w:lineRule="exact"/>
        <w:ind w:left="152"/>
        <w:rPr>
          <w:rFonts w:ascii="宋体" w:hAnsi="宋体" w:cs="宋体"/>
          <w:color w:val="auto"/>
          <w:sz w:val="32"/>
          <w:szCs w:val="32"/>
        </w:rPr>
      </w:pPr>
      <w:r>
        <w:rPr>
          <w:rFonts w:hint="eastAsia" w:ascii="宋体" w:hAnsi="宋体" w:cs="宋体"/>
          <w:color w:val="auto"/>
          <w:sz w:val="32"/>
          <w:szCs w:val="32"/>
        </w:rPr>
        <w:t>报价日期</w:t>
      </w:r>
      <w:r>
        <w:rPr>
          <w:rFonts w:ascii="宋体" w:hAnsi="宋体" w:cs="宋体"/>
          <w:color w:val="auto"/>
          <w:sz w:val="32"/>
          <w:szCs w:val="32"/>
        </w:rPr>
        <w:t>：</w:t>
      </w:r>
      <w:r>
        <w:rPr>
          <w:rFonts w:ascii="宋体" w:hAnsi="宋体"/>
          <w:color w:val="auto"/>
          <w:sz w:val="32"/>
          <w:szCs w:val="32"/>
          <w:u w:val="single" w:color="000000"/>
        </w:rPr>
        <w:tab/>
      </w:r>
      <w:r>
        <w:rPr>
          <w:rFonts w:ascii="宋体" w:hAnsi="宋体"/>
          <w:color w:val="auto"/>
          <w:spacing w:val="1"/>
          <w:sz w:val="32"/>
          <w:szCs w:val="32"/>
          <w:u w:val="single" w:color="000000"/>
        </w:rPr>
        <w:t>20</w:t>
      </w:r>
      <w:r>
        <w:rPr>
          <w:rFonts w:hint="eastAsia" w:ascii="宋体" w:hAnsi="宋体"/>
          <w:color w:val="auto"/>
          <w:spacing w:val="1"/>
          <w:sz w:val="32"/>
          <w:szCs w:val="32"/>
          <w:u w:val="single" w:color="000000"/>
        </w:rPr>
        <w:t>21</w:t>
      </w:r>
      <w:r>
        <w:rPr>
          <w:rFonts w:ascii="宋体" w:hAnsi="宋体" w:cs="宋体"/>
          <w:color w:val="auto"/>
          <w:sz w:val="32"/>
          <w:szCs w:val="32"/>
          <w:u w:val="single" w:color="000000"/>
        </w:rPr>
        <w:t>年</w:t>
      </w:r>
      <w:r>
        <w:rPr>
          <w:rFonts w:ascii="宋体" w:hAnsi="宋体" w:cs="宋体"/>
          <w:color w:val="auto"/>
          <w:sz w:val="32"/>
          <w:szCs w:val="32"/>
          <w:u w:val="single" w:color="000000"/>
        </w:rPr>
        <w:tab/>
      </w:r>
      <w:r>
        <w:rPr>
          <w:rFonts w:ascii="宋体" w:hAnsi="宋体" w:cs="宋体"/>
          <w:color w:val="auto"/>
          <w:sz w:val="32"/>
          <w:szCs w:val="32"/>
          <w:u w:val="single" w:color="000000"/>
        </w:rPr>
        <w:t>月</w:t>
      </w:r>
      <w:r>
        <w:rPr>
          <w:rFonts w:ascii="宋体" w:hAnsi="宋体" w:cs="宋体"/>
          <w:color w:val="auto"/>
          <w:sz w:val="32"/>
          <w:szCs w:val="32"/>
          <w:u w:val="single" w:color="000000"/>
        </w:rPr>
        <w:tab/>
      </w:r>
      <w:r>
        <w:rPr>
          <w:rFonts w:ascii="宋体" w:hAnsi="宋体" w:cs="宋体"/>
          <w:color w:val="auto"/>
          <w:sz w:val="32"/>
          <w:szCs w:val="32"/>
          <w:u w:val="single" w:color="000000"/>
        </w:rPr>
        <w:t>日</w:t>
      </w:r>
      <w:r>
        <w:rPr>
          <w:rFonts w:ascii="宋体" w:hAnsi="宋体" w:cs="宋体"/>
          <w:color w:val="auto"/>
          <w:sz w:val="32"/>
          <w:szCs w:val="32"/>
          <w:u w:val="single" w:color="000000"/>
        </w:rPr>
        <w:tab/>
      </w:r>
    </w:p>
    <w:p>
      <w:pPr>
        <w:ind w:right="264"/>
        <w:jc w:val="center"/>
        <w:rPr>
          <w:rFonts w:ascii="宋体" w:hAnsi="宋体" w:cs="宋体"/>
          <w:b/>
          <w:color w:val="auto"/>
          <w:spacing w:val="20"/>
          <w:sz w:val="30"/>
          <w:szCs w:val="30"/>
        </w:rPr>
      </w:pPr>
      <w:r>
        <w:rPr>
          <w:rFonts w:ascii="宋体" w:hAnsi="宋体" w:cs="宋体"/>
          <w:b/>
          <w:color w:val="auto"/>
          <w:spacing w:val="20"/>
          <w:sz w:val="30"/>
          <w:szCs w:val="30"/>
        </w:rPr>
        <w:br w:type="page"/>
      </w:r>
      <w:r>
        <w:rPr>
          <w:rFonts w:hint="eastAsia" w:ascii="宋体" w:hAnsi="宋体" w:cs="宋体"/>
          <w:b/>
          <w:color w:val="auto"/>
          <w:spacing w:val="20"/>
          <w:sz w:val="30"/>
          <w:szCs w:val="30"/>
        </w:rPr>
        <w:t>报价清单一览表</w:t>
      </w:r>
    </w:p>
    <w:tbl>
      <w:tblPr>
        <w:tblStyle w:val="6"/>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noWrap w:val="0"/>
            <w:vAlign w:val="center"/>
          </w:tcPr>
          <w:p>
            <w:pPr>
              <w:textAlignment w:val="center"/>
              <w:rPr>
                <w:rFonts w:ascii="宋体" w:hAnsi="宋体" w:cs="宋体"/>
                <w:b/>
                <w:color w:val="auto"/>
                <w:lang w:bidi="ar"/>
              </w:rPr>
            </w:pPr>
            <w:r>
              <w:rPr>
                <w:rFonts w:hint="eastAsia" w:ascii="宋体" w:hAnsi="宋体" w:cs="宋体"/>
                <w:b/>
                <w:color w:val="auto"/>
                <w:lang w:bidi="ar"/>
              </w:rPr>
              <w:t>采购项目名称：</w:t>
            </w:r>
            <w:r>
              <w:rPr>
                <w:rFonts w:hint="eastAsia" w:ascii="宋体" w:hAnsi="宋体" w:cs="宋体"/>
                <w:b/>
                <w:color w:val="auto"/>
                <w:u w:val="single"/>
                <w:lang w:bidi="ar"/>
              </w:rPr>
              <w:t>农村供水改造工程梯面镇市政项目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序号</w:t>
            </w:r>
          </w:p>
        </w:tc>
        <w:tc>
          <w:tcPr>
            <w:tcW w:w="191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材料名称</w:t>
            </w:r>
          </w:p>
        </w:tc>
        <w:tc>
          <w:tcPr>
            <w:tcW w:w="1237"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规格型号</w:t>
            </w:r>
          </w:p>
        </w:tc>
        <w:tc>
          <w:tcPr>
            <w:tcW w:w="563"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单位</w:t>
            </w:r>
          </w:p>
        </w:tc>
        <w:tc>
          <w:tcPr>
            <w:tcW w:w="770"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数量</w:t>
            </w:r>
          </w:p>
        </w:tc>
        <w:tc>
          <w:tcPr>
            <w:tcW w:w="113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不含税</w:t>
            </w:r>
          </w:p>
          <w:p>
            <w:pPr>
              <w:jc w:val="center"/>
              <w:textAlignment w:val="center"/>
              <w:rPr>
                <w:rFonts w:ascii="宋体" w:hAnsi="宋体" w:cs="宋体"/>
                <w:b/>
                <w:color w:val="auto"/>
                <w:lang w:bidi="ar"/>
              </w:rPr>
            </w:pPr>
            <w:r>
              <w:rPr>
                <w:rFonts w:hint="eastAsia" w:ascii="宋体" w:hAnsi="宋体" w:cs="宋体"/>
                <w:b/>
                <w:color w:val="auto"/>
                <w:lang w:bidi="ar"/>
              </w:rPr>
              <w:t>单价（元）</w:t>
            </w:r>
          </w:p>
        </w:tc>
        <w:tc>
          <w:tcPr>
            <w:tcW w:w="780" w:type="dxa"/>
            <w:noWrap w:val="0"/>
            <w:vAlign w:val="center"/>
          </w:tcPr>
          <w:p>
            <w:pPr>
              <w:jc w:val="center"/>
              <w:textAlignment w:val="center"/>
              <w:rPr>
                <w:rFonts w:ascii="宋体" w:hAnsi="宋体" w:cs="宋体"/>
                <w:b/>
                <w:color w:val="auto"/>
                <w:sz w:val="24"/>
              </w:rPr>
            </w:pPr>
            <w:r>
              <w:rPr>
                <w:rFonts w:hint="eastAsia" w:ascii="宋体" w:hAnsi="宋体" w:cs="宋体"/>
                <w:b/>
                <w:color w:val="auto"/>
                <w:lang w:bidi="ar"/>
              </w:rPr>
              <w:t>税率</w:t>
            </w:r>
          </w:p>
        </w:tc>
        <w:tc>
          <w:tcPr>
            <w:tcW w:w="1170"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含税单价</w:t>
            </w:r>
          </w:p>
          <w:p>
            <w:pPr>
              <w:jc w:val="center"/>
              <w:textAlignment w:val="center"/>
              <w:rPr>
                <w:rFonts w:ascii="宋体" w:hAnsi="宋体" w:cs="宋体"/>
                <w:color w:val="auto"/>
                <w:sz w:val="24"/>
              </w:rPr>
            </w:pPr>
            <w:r>
              <w:rPr>
                <w:rFonts w:hint="eastAsia" w:ascii="宋体" w:hAnsi="宋体" w:cs="宋体"/>
                <w:b/>
                <w:color w:val="auto"/>
                <w:lang w:bidi="ar"/>
              </w:rPr>
              <w:t>（元）</w:t>
            </w:r>
          </w:p>
        </w:tc>
        <w:tc>
          <w:tcPr>
            <w:tcW w:w="1314" w:type="dxa"/>
            <w:gridSpan w:val="2"/>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含税总价</w:t>
            </w:r>
          </w:p>
          <w:p>
            <w:pPr>
              <w:jc w:val="center"/>
              <w:textAlignment w:val="center"/>
              <w:rPr>
                <w:rFonts w:ascii="宋体" w:hAnsi="宋体" w:cs="宋体"/>
                <w:b/>
                <w:color w:val="auto"/>
                <w:lang w:bidi="ar"/>
              </w:rPr>
            </w:pPr>
            <w:r>
              <w:rPr>
                <w:rFonts w:hint="eastAsia" w:ascii="宋体" w:hAnsi="宋体" w:cs="宋体"/>
                <w:b/>
                <w:color w:val="auto"/>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0"/>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0"/>
            <w:vAlign w:val="center"/>
          </w:tcPr>
          <w:p>
            <w:pPr>
              <w:jc w:val="center"/>
              <w:textAlignment w:val="center"/>
              <w:rPr>
                <w:rFonts w:ascii="宋体" w:hAnsi="宋体" w:cs="宋体"/>
                <w:color w:val="auto"/>
                <w:sz w:val="24"/>
              </w:rPr>
            </w:pPr>
          </w:p>
        </w:tc>
        <w:tc>
          <w:tcPr>
            <w:tcW w:w="1170" w:type="dxa"/>
            <w:noWrap w:val="0"/>
            <w:vAlign w:val="center"/>
          </w:tcPr>
          <w:p>
            <w:pPr>
              <w:jc w:val="center"/>
              <w:textAlignment w:val="center"/>
              <w:rPr>
                <w:rFonts w:ascii="宋体" w:hAnsi="宋体" w:cs="宋体"/>
                <w:color w:val="auto"/>
                <w:sz w:val="24"/>
              </w:rPr>
            </w:pPr>
          </w:p>
        </w:tc>
        <w:tc>
          <w:tcPr>
            <w:tcW w:w="1314" w:type="dxa"/>
            <w:gridSpan w:val="2"/>
            <w:noWrap w:val="0"/>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right"/>
              <w:textAlignment w:val="center"/>
              <w:rPr>
                <w:rFonts w:ascii="宋体" w:hAnsi="宋体" w:cs="宋体"/>
                <w:color w:val="auto"/>
              </w:rPr>
            </w:pPr>
          </w:p>
        </w:tc>
        <w:tc>
          <w:tcPr>
            <w:tcW w:w="1314" w:type="dxa"/>
            <w:gridSpan w:val="2"/>
            <w:noWrap/>
            <w:vAlign w:val="center"/>
          </w:tcPr>
          <w:p>
            <w:pPr>
              <w:jc w:val="right"/>
              <w:textAlignment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981" w:type="dxa"/>
            <w:gridSpan w:val="8"/>
            <w:noWrap w:val="0"/>
            <w:vAlign w:val="center"/>
          </w:tcPr>
          <w:p>
            <w:pPr>
              <w:jc w:val="right"/>
              <w:rPr>
                <w:rFonts w:ascii="宋体" w:hAnsi="宋体" w:cs="宋体"/>
                <w:color w:val="auto"/>
                <w:sz w:val="24"/>
              </w:rPr>
            </w:pPr>
            <w:r>
              <w:rPr>
                <w:rFonts w:hint="eastAsia" w:ascii="宋体" w:hAnsi="宋体" w:cs="宋体"/>
                <w:b/>
                <w:color w:val="auto"/>
                <w:sz w:val="24"/>
                <w:lang w:bidi="ar"/>
              </w:rPr>
              <w:t>合 计（元）</w:t>
            </w:r>
          </w:p>
        </w:tc>
        <w:tc>
          <w:tcPr>
            <w:tcW w:w="1305" w:type="dxa"/>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noWrap w:val="0"/>
            <w:vAlign w:val="center"/>
          </w:tcPr>
          <w:p>
            <w:pPr>
              <w:jc w:val="center"/>
              <w:textAlignment w:val="center"/>
              <w:rPr>
                <w:rFonts w:ascii="宋体" w:hAnsi="宋体" w:cs="宋体"/>
                <w:color w:val="auto"/>
                <w:sz w:val="24"/>
              </w:rPr>
            </w:pPr>
            <w:r>
              <w:rPr>
                <w:rFonts w:hint="eastAsia" w:ascii="宋体" w:hAnsi="宋体" w:cs="宋体"/>
                <w:color w:val="auto"/>
                <w:sz w:val="24"/>
              </w:rPr>
              <w:t>备注：1、以上报价已含税、含运费；2、提供增值税专用发票、税率。</w:t>
            </w:r>
          </w:p>
        </w:tc>
      </w:tr>
    </w:tbl>
    <w:p>
      <w:pPr>
        <w:rPr>
          <w:rFonts w:ascii="宋体" w:hAnsi="宋体"/>
          <w:color w:val="auto"/>
          <w:sz w:val="24"/>
        </w:rPr>
      </w:pPr>
    </w:p>
    <w:p>
      <w:pPr>
        <w:rPr>
          <w:rFonts w:ascii="宋体" w:hAnsi="宋体"/>
          <w:color w:val="auto"/>
          <w:sz w:val="24"/>
        </w:rPr>
      </w:pPr>
      <w:r>
        <w:rPr>
          <w:rFonts w:ascii="宋体" w:hAnsi="宋体"/>
          <w:color w:val="auto"/>
          <w:sz w:val="24"/>
        </w:rPr>
        <w:br w:type="page"/>
      </w:r>
      <w:r>
        <w:rPr>
          <w:rFonts w:hint="eastAsia" w:ascii="宋体" w:hAnsi="宋体"/>
          <w:b/>
          <w:color w:val="auto"/>
          <w:sz w:val="32"/>
          <w:szCs w:val="32"/>
        </w:rPr>
        <w:t>附件3</w:t>
      </w:r>
    </w:p>
    <w:p>
      <w:pPr>
        <w:pStyle w:val="3"/>
        <w:spacing w:line="580" w:lineRule="exact"/>
        <w:ind w:left="3285"/>
        <w:rPr>
          <w:b w:val="0"/>
          <w:color w:val="auto"/>
        </w:rPr>
      </w:pPr>
      <w:r>
        <w:rPr>
          <w:rFonts w:hint="eastAsia"/>
          <w:color w:val="auto"/>
        </w:rPr>
        <w:t>声明及承诺</w:t>
      </w:r>
      <w:r>
        <w:rPr>
          <w:color w:val="auto"/>
        </w:rPr>
        <w:t>书</w:t>
      </w:r>
    </w:p>
    <w:p>
      <w:pPr>
        <w:rPr>
          <w:rFonts w:ascii="宋体" w:hAnsi="宋体"/>
          <w:color w:val="auto"/>
          <w:sz w:val="24"/>
        </w:rPr>
      </w:pPr>
    </w:p>
    <w:p>
      <w:pPr>
        <w:spacing w:line="360" w:lineRule="auto"/>
        <w:rPr>
          <w:rFonts w:ascii="宋体" w:hAnsi="宋体"/>
          <w:color w:val="auto"/>
          <w:sz w:val="28"/>
          <w:szCs w:val="28"/>
        </w:rPr>
      </w:pPr>
      <w:r>
        <w:rPr>
          <w:rFonts w:hint="eastAsia" w:ascii="宋体" w:hAnsi="宋体"/>
          <w:color w:val="auto"/>
          <w:sz w:val="28"/>
          <w:szCs w:val="28"/>
        </w:rPr>
        <w:t>我方声明及承诺如下：</w:t>
      </w:r>
    </w:p>
    <w:p>
      <w:pPr>
        <w:spacing w:line="360" w:lineRule="auto"/>
        <w:ind w:firstLine="532" w:firstLineChars="200"/>
        <w:rPr>
          <w:rFonts w:ascii="宋体" w:hAnsi="宋体"/>
          <w:color w:val="auto"/>
          <w:sz w:val="28"/>
          <w:szCs w:val="28"/>
        </w:rPr>
      </w:pPr>
      <w:r>
        <w:rPr>
          <w:rFonts w:hint="eastAsia" w:ascii="宋体" w:hAnsi="宋体"/>
          <w:color w:val="auto"/>
          <w:sz w:val="28"/>
          <w:szCs w:val="28"/>
        </w:rPr>
        <w:t>1.我方同意并接受竞价文件的各项要求，遵守竞价文件中的各项规定，按竞价文件的要求提供报价。</w:t>
      </w:r>
    </w:p>
    <w:p>
      <w:pPr>
        <w:spacing w:line="360" w:lineRule="auto"/>
        <w:ind w:firstLine="532" w:firstLineChars="200"/>
        <w:rPr>
          <w:rFonts w:ascii="宋体" w:hAnsi="宋体"/>
          <w:color w:val="auto"/>
          <w:sz w:val="28"/>
          <w:szCs w:val="28"/>
        </w:rPr>
      </w:pPr>
      <w:r>
        <w:rPr>
          <w:rFonts w:hint="eastAsia" w:ascii="宋体" w:hAnsi="宋体"/>
          <w:color w:val="auto"/>
          <w:sz w:val="28"/>
          <w:szCs w:val="28"/>
        </w:rPr>
        <w:t>2.报价有效期为递交报价文件之日起六十天，若确定为中选单位，报价有效期延至合同验收之日。</w:t>
      </w:r>
    </w:p>
    <w:p>
      <w:pPr>
        <w:spacing w:line="360" w:lineRule="auto"/>
        <w:ind w:firstLine="532" w:firstLineChars="200"/>
        <w:rPr>
          <w:rFonts w:ascii="宋体" w:hAnsi="宋体"/>
          <w:color w:val="auto"/>
          <w:sz w:val="28"/>
          <w:szCs w:val="28"/>
        </w:rPr>
      </w:pPr>
      <w:r>
        <w:rPr>
          <w:rFonts w:hint="eastAsia" w:ascii="宋体" w:hAnsi="宋体"/>
          <w:color w:val="auto"/>
          <w:sz w:val="28"/>
          <w:szCs w:val="28"/>
        </w:rPr>
        <w:t>3.我方已经详细地阅读了全部竞价文件及其附件，完全清晰理解竞价文件的要求，不存在任何含糊不清和误解之处，同意放弃对这些文件所提出的异议和质疑的权利。</w:t>
      </w:r>
    </w:p>
    <w:p>
      <w:pPr>
        <w:spacing w:line="360" w:lineRule="auto"/>
        <w:ind w:firstLine="532" w:firstLineChars="200"/>
        <w:rPr>
          <w:rFonts w:ascii="宋体" w:hAnsi="宋体"/>
          <w:color w:val="auto"/>
          <w:sz w:val="28"/>
          <w:szCs w:val="28"/>
        </w:rPr>
      </w:pPr>
      <w:r>
        <w:rPr>
          <w:rFonts w:hint="eastAsia" w:ascii="宋体" w:hAnsi="宋体"/>
          <w:color w:val="auto"/>
          <w:sz w:val="28"/>
          <w:szCs w:val="28"/>
        </w:rPr>
        <w:t>4.我方已毫无保留地向采购方提供一切所需的证明材料。</w:t>
      </w:r>
    </w:p>
    <w:p>
      <w:pPr>
        <w:spacing w:line="360" w:lineRule="auto"/>
        <w:ind w:firstLine="532" w:firstLineChars="200"/>
        <w:rPr>
          <w:rFonts w:ascii="宋体" w:hAnsi="宋体"/>
          <w:color w:val="auto"/>
          <w:sz w:val="28"/>
          <w:szCs w:val="28"/>
        </w:rPr>
      </w:pPr>
      <w:r>
        <w:rPr>
          <w:rFonts w:hint="eastAsia" w:ascii="宋体" w:hAnsi="宋体"/>
          <w:color w:val="auto"/>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color w:val="auto"/>
          <w:sz w:val="28"/>
          <w:szCs w:val="28"/>
        </w:rPr>
      </w:pPr>
      <w:r>
        <w:rPr>
          <w:rFonts w:hint="eastAsia" w:ascii="宋体" w:hAnsi="宋体"/>
          <w:color w:val="auto"/>
          <w:sz w:val="28"/>
          <w:szCs w:val="28"/>
        </w:rPr>
        <w:t>6.我方完全服从和尊重评委会所作的竞价评审结果。</w:t>
      </w:r>
    </w:p>
    <w:p>
      <w:pPr>
        <w:spacing w:line="360" w:lineRule="auto"/>
        <w:ind w:firstLine="532" w:firstLineChars="200"/>
        <w:rPr>
          <w:rFonts w:ascii="宋体" w:hAnsi="宋体"/>
          <w:color w:val="auto"/>
          <w:sz w:val="28"/>
          <w:szCs w:val="28"/>
        </w:rPr>
      </w:pPr>
    </w:p>
    <w:p>
      <w:pPr>
        <w:spacing w:line="360" w:lineRule="auto"/>
        <w:ind w:firstLine="532" w:firstLineChars="200"/>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spacing w:line="360" w:lineRule="auto"/>
        <w:ind w:right="264"/>
        <w:rPr>
          <w:rFonts w:ascii="宋体" w:hAnsi="宋体"/>
          <w:b/>
          <w:color w:val="auto"/>
          <w:sz w:val="32"/>
          <w:szCs w:val="32"/>
        </w:rPr>
      </w:pPr>
      <w:r>
        <w:rPr>
          <w:rFonts w:ascii="宋体" w:hAnsi="宋体"/>
          <w:color w:val="auto"/>
          <w:sz w:val="28"/>
          <w:szCs w:val="28"/>
        </w:rPr>
        <w:br w:type="page"/>
      </w:r>
      <w:r>
        <w:rPr>
          <w:rFonts w:hint="eastAsia" w:ascii="宋体" w:hAnsi="宋体"/>
          <w:b/>
          <w:color w:val="auto"/>
          <w:sz w:val="32"/>
          <w:szCs w:val="32"/>
        </w:rPr>
        <w:t>附件4</w:t>
      </w:r>
    </w:p>
    <w:p>
      <w:pPr>
        <w:pStyle w:val="3"/>
        <w:spacing w:line="580" w:lineRule="exact"/>
        <w:jc w:val="center"/>
        <w:rPr>
          <w:b w:val="0"/>
          <w:color w:val="auto"/>
        </w:rPr>
      </w:pPr>
      <w:r>
        <w:rPr>
          <w:color w:val="auto"/>
        </w:rPr>
        <w:t>充分了解现场条件承诺书</w:t>
      </w:r>
    </w:p>
    <w:p>
      <w:pPr>
        <w:spacing w:line="200" w:lineRule="exact"/>
        <w:rPr>
          <w:color w:val="auto"/>
          <w:sz w:val="20"/>
        </w:rPr>
      </w:pPr>
    </w:p>
    <w:p>
      <w:pPr>
        <w:spacing w:line="360" w:lineRule="auto"/>
        <w:rPr>
          <w:rFonts w:ascii="宋体" w:hAnsi="宋体"/>
          <w:color w:val="auto"/>
          <w:sz w:val="28"/>
          <w:szCs w:val="28"/>
        </w:rPr>
      </w:pPr>
    </w:p>
    <w:p>
      <w:pPr>
        <w:pStyle w:val="4"/>
        <w:spacing w:line="360" w:lineRule="auto"/>
        <w:ind w:right="203"/>
        <w:rPr>
          <w:rFonts w:ascii="宋体" w:hAnsi="宋体"/>
          <w:color w:val="auto"/>
          <w:sz w:val="28"/>
          <w:szCs w:val="28"/>
        </w:rPr>
      </w:pPr>
      <w:r>
        <w:rPr>
          <w:rFonts w:hint="eastAsia" w:ascii="宋体" w:hAnsi="宋体"/>
          <w:b/>
          <w:bCs/>
          <w:color w:val="auto"/>
          <w:sz w:val="28"/>
          <w:szCs w:val="28"/>
        </w:rPr>
        <w:t>广州自来水专业建安有限公司</w:t>
      </w:r>
      <w:r>
        <w:rPr>
          <w:rFonts w:hint="eastAsia" w:ascii="宋体" w:hAnsi="宋体"/>
          <w:color w:val="auto"/>
          <w:sz w:val="28"/>
          <w:szCs w:val="28"/>
        </w:rPr>
        <w:t>：</w:t>
      </w:r>
    </w:p>
    <w:p>
      <w:pPr>
        <w:pStyle w:val="4"/>
        <w:spacing w:line="360" w:lineRule="auto"/>
        <w:ind w:right="203" w:firstLine="562"/>
        <w:rPr>
          <w:rFonts w:ascii="宋体" w:hAnsi="宋体"/>
          <w:color w:val="auto"/>
          <w:sz w:val="28"/>
          <w:szCs w:val="28"/>
        </w:rPr>
      </w:pPr>
      <w:r>
        <w:rPr>
          <w:rFonts w:ascii="宋体" w:hAnsi="宋体"/>
          <w:color w:val="auto"/>
          <w:sz w:val="28"/>
          <w:szCs w:val="28"/>
        </w:rPr>
        <w:t>我</w:t>
      </w:r>
      <w:r>
        <w:rPr>
          <w:rFonts w:hint="eastAsia" w:ascii="宋体" w:hAnsi="宋体"/>
          <w:color w:val="auto"/>
          <w:sz w:val="28"/>
          <w:szCs w:val="28"/>
        </w:rPr>
        <w:t>方</w:t>
      </w:r>
      <w:r>
        <w:rPr>
          <w:rFonts w:ascii="宋体" w:hAnsi="宋体"/>
          <w:color w:val="auto"/>
          <w:sz w:val="28"/>
          <w:szCs w:val="28"/>
        </w:rPr>
        <w:t>已按</w:t>
      </w:r>
      <w:r>
        <w:rPr>
          <w:rFonts w:hint="eastAsia" w:ascii="宋体" w:hAnsi="宋体"/>
          <w:color w:val="auto"/>
          <w:sz w:val="28"/>
          <w:szCs w:val="28"/>
        </w:rPr>
        <w:t>竞</w:t>
      </w:r>
      <w:r>
        <w:rPr>
          <w:rFonts w:ascii="宋体" w:hAnsi="宋体"/>
          <w:color w:val="auto"/>
          <w:sz w:val="28"/>
          <w:szCs w:val="28"/>
        </w:rPr>
        <w:t>价须知的要求完成了踏勘现场的工作，并</w:t>
      </w:r>
      <w:r>
        <w:rPr>
          <w:rFonts w:hint="eastAsia" w:ascii="宋体" w:hAnsi="宋体"/>
          <w:color w:val="auto"/>
          <w:sz w:val="28"/>
          <w:szCs w:val="28"/>
        </w:rPr>
        <w:t>已</w:t>
      </w:r>
      <w:r>
        <w:rPr>
          <w:rFonts w:ascii="宋体" w:hAnsi="宋体"/>
          <w:color w:val="auto"/>
          <w:sz w:val="28"/>
          <w:szCs w:val="28"/>
        </w:rPr>
        <w:t>充分了解</w:t>
      </w:r>
      <w:r>
        <w:rPr>
          <w:rFonts w:hint="eastAsia" w:ascii="宋体" w:hAnsi="宋体"/>
          <w:color w:val="auto"/>
          <w:sz w:val="28"/>
          <w:szCs w:val="28"/>
        </w:rPr>
        <w:t>中选</w:t>
      </w:r>
      <w:r>
        <w:rPr>
          <w:rFonts w:ascii="宋体" w:hAnsi="宋体"/>
          <w:color w:val="auto"/>
          <w:sz w:val="28"/>
          <w:szCs w:val="28"/>
        </w:rPr>
        <w:t>以后</w:t>
      </w:r>
      <w:r>
        <w:rPr>
          <w:rFonts w:hint="eastAsia" w:ascii="宋体" w:hAnsi="宋体"/>
          <w:color w:val="auto"/>
          <w:sz w:val="28"/>
          <w:szCs w:val="28"/>
        </w:rPr>
        <w:t>在</w:t>
      </w:r>
      <w:r>
        <w:rPr>
          <w:rFonts w:ascii="宋体" w:hAnsi="宋体"/>
          <w:color w:val="auto"/>
          <w:sz w:val="28"/>
          <w:szCs w:val="28"/>
        </w:rPr>
        <w:t>管理服务过程中所必须</w:t>
      </w:r>
      <w:r>
        <w:rPr>
          <w:rFonts w:hint="eastAsia" w:ascii="宋体" w:hAnsi="宋体"/>
          <w:color w:val="auto"/>
          <w:sz w:val="28"/>
          <w:szCs w:val="28"/>
        </w:rPr>
        <w:t>进行供货及服务</w:t>
      </w:r>
      <w:r>
        <w:rPr>
          <w:rFonts w:ascii="宋体" w:hAnsi="宋体"/>
          <w:color w:val="auto"/>
          <w:sz w:val="28"/>
          <w:szCs w:val="28"/>
        </w:rPr>
        <w:t>的所有工作。我</w:t>
      </w:r>
      <w:r>
        <w:rPr>
          <w:rFonts w:hint="eastAsia" w:ascii="宋体" w:hAnsi="宋体"/>
          <w:color w:val="auto"/>
          <w:sz w:val="28"/>
          <w:szCs w:val="28"/>
        </w:rPr>
        <w:t>方</w:t>
      </w:r>
      <w:r>
        <w:rPr>
          <w:rFonts w:ascii="宋体" w:hAnsi="宋体"/>
          <w:color w:val="auto"/>
          <w:sz w:val="28"/>
          <w:szCs w:val="28"/>
        </w:rPr>
        <w:t>理解贵司向我</w:t>
      </w:r>
      <w:r>
        <w:rPr>
          <w:rFonts w:hint="eastAsia" w:ascii="宋体" w:hAnsi="宋体"/>
          <w:color w:val="auto"/>
          <w:sz w:val="28"/>
          <w:szCs w:val="28"/>
        </w:rPr>
        <w:t>方</w:t>
      </w:r>
      <w:r>
        <w:rPr>
          <w:rFonts w:ascii="宋体" w:hAnsi="宋体"/>
          <w:color w:val="auto"/>
          <w:sz w:val="28"/>
          <w:szCs w:val="28"/>
        </w:rPr>
        <w:t>提供的有关现场的数据和资料，是贵司现有的能被我</w:t>
      </w:r>
      <w:r>
        <w:rPr>
          <w:rFonts w:hint="eastAsia" w:ascii="宋体" w:hAnsi="宋体"/>
          <w:color w:val="auto"/>
          <w:sz w:val="28"/>
          <w:szCs w:val="28"/>
        </w:rPr>
        <w:t>方</w:t>
      </w:r>
      <w:r>
        <w:rPr>
          <w:rFonts w:ascii="宋体" w:hAnsi="宋体"/>
          <w:color w:val="auto"/>
          <w:sz w:val="28"/>
          <w:szCs w:val="28"/>
        </w:rPr>
        <w:t>利用的资料。贵司已向我方说明：</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1.</w:t>
      </w:r>
      <w:r>
        <w:rPr>
          <w:rFonts w:ascii="宋体" w:hAnsi="宋体"/>
          <w:color w:val="auto"/>
          <w:sz w:val="28"/>
          <w:szCs w:val="28"/>
        </w:rPr>
        <w:t>本工程须确保达到当地建筑工程安全生产文明施工工地的标准。</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2.</w:t>
      </w:r>
      <w:r>
        <w:rPr>
          <w:rFonts w:ascii="宋体" w:hAnsi="宋体"/>
          <w:color w:val="auto"/>
          <w:sz w:val="28"/>
          <w:szCs w:val="28"/>
        </w:rPr>
        <w:t>因场地条件不足可能引致我方的</w:t>
      </w:r>
      <w:r>
        <w:rPr>
          <w:rFonts w:hint="eastAsia" w:ascii="宋体" w:hAnsi="宋体"/>
          <w:color w:val="auto"/>
          <w:sz w:val="28"/>
          <w:szCs w:val="28"/>
        </w:rPr>
        <w:t>供货及服务</w:t>
      </w:r>
      <w:r>
        <w:rPr>
          <w:rFonts w:ascii="宋体" w:hAnsi="宋体"/>
          <w:color w:val="auto"/>
          <w:sz w:val="28"/>
          <w:szCs w:val="28"/>
        </w:rPr>
        <w:t>管理难度增加等影响。</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因工地周边的当地条件可能导致我方增加必要临时措施以保证配合贵</w:t>
      </w:r>
      <w:r>
        <w:rPr>
          <w:rFonts w:hint="eastAsia" w:ascii="宋体" w:hAnsi="宋体"/>
          <w:color w:val="auto"/>
          <w:sz w:val="28"/>
          <w:szCs w:val="28"/>
        </w:rPr>
        <w:t>公</w:t>
      </w:r>
      <w:r>
        <w:rPr>
          <w:rFonts w:ascii="宋体" w:hAnsi="宋体"/>
          <w:color w:val="auto"/>
          <w:sz w:val="28"/>
          <w:szCs w:val="28"/>
        </w:rPr>
        <w:t>司治安维稳工作的影响。</w:t>
      </w:r>
    </w:p>
    <w:p>
      <w:pPr>
        <w:pStyle w:val="4"/>
        <w:spacing w:line="360" w:lineRule="auto"/>
        <w:ind w:right="203" w:firstLine="562"/>
        <w:rPr>
          <w:rFonts w:ascii="宋体" w:hAnsi="宋体"/>
          <w:color w:val="auto"/>
          <w:spacing w:val="11"/>
          <w:sz w:val="28"/>
          <w:szCs w:val="28"/>
        </w:rPr>
      </w:pPr>
      <w:r>
        <w:rPr>
          <w:rFonts w:ascii="宋体" w:hAnsi="宋体"/>
          <w:color w:val="auto"/>
          <w:sz w:val="28"/>
          <w:szCs w:val="28"/>
        </w:rPr>
        <w:t>我方已充分考虑上述有关条件的影响</w:t>
      </w:r>
      <w:r>
        <w:rPr>
          <w:rFonts w:hint="eastAsia" w:ascii="宋体" w:hAnsi="宋体"/>
          <w:color w:val="auto"/>
          <w:sz w:val="28"/>
          <w:szCs w:val="28"/>
        </w:rPr>
        <w:t>，</w:t>
      </w:r>
      <w:r>
        <w:rPr>
          <w:rFonts w:ascii="宋体" w:hAnsi="宋体"/>
          <w:color w:val="auto"/>
          <w:sz w:val="28"/>
          <w:szCs w:val="28"/>
        </w:rPr>
        <w:t>并已综合考虑在所填报的综合单价内。</w:t>
      </w:r>
      <w:r>
        <w:rPr>
          <w:rFonts w:ascii="宋体" w:hAnsi="宋体"/>
          <w:color w:val="auto"/>
          <w:spacing w:val="11"/>
          <w:sz w:val="28"/>
          <w:szCs w:val="28"/>
        </w:rPr>
        <w:t>我</w:t>
      </w:r>
      <w:r>
        <w:rPr>
          <w:rFonts w:hint="eastAsia" w:ascii="宋体" w:hAnsi="宋体"/>
          <w:color w:val="auto"/>
          <w:spacing w:val="11"/>
          <w:sz w:val="28"/>
          <w:szCs w:val="28"/>
        </w:rPr>
        <w:t>方</w:t>
      </w:r>
      <w:r>
        <w:rPr>
          <w:rFonts w:ascii="宋体" w:hAnsi="宋体"/>
          <w:color w:val="auto"/>
          <w:spacing w:val="11"/>
          <w:sz w:val="28"/>
          <w:szCs w:val="28"/>
        </w:rPr>
        <w:t>承诺不会因任何现场条件的阻碍而向贵司索赔任何费用，并保证不因任何现场条件的阻碍而影响报价承诺</w:t>
      </w:r>
      <w:r>
        <w:rPr>
          <w:rFonts w:hint="eastAsia" w:ascii="宋体" w:hAnsi="宋体"/>
          <w:color w:val="auto"/>
          <w:spacing w:val="11"/>
          <w:sz w:val="28"/>
          <w:szCs w:val="28"/>
        </w:rPr>
        <w:t>及</w:t>
      </w:r>
      <w:r>
        <w:rPr>
          <w:rFonts w:ascii="宋体" w:hAnsi="宋体"/>
          <w:color w:val="auto"/>
          <w:spacing w:val="11"/>
          <w:sz w:val="28"/>
          <w:szCs w:val="28"/>
        </w:rPr>
        <w:t>服务期限。</w:t>
      </w:r>
    </w:p>
    <w:p>
      <w:pPr>
        <w:spacing w:line="360" w:lineRule="auto"/>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jc w:val="center"/>
        <w:rPr>
          <w:rFonts w:ascii="方正小标宋简体" w:hAnsi="宋体" w:eastAsia="方正小标宋简体"/>
          <w:bCs/>
          <w:color w:val="auto"/>
          <w:sz w:val="44"/>
          <w:szCs w:val="44"/>
        </w:rPr>
        <w:sectPr>
          <w:footerReference r:id="rId7" w:type="first"/>
          <w:footerReference r:id="rId6" w:type="default"/>
          <w:pgSz w:w="11906" w:h="16838"/>
          <w:pgMar w:top="1134" w:right="1418" w:bottom="1134" w:left="1418" w:header="567" w:footer="850" w:gutter="0"/>
          <w:cols w:space="720" w:num="1"/>
          <w:titlePg/>
          <w:docGrid w:type="linesAndChars" w:linePitch="400" w:charSpace="-3018"/>
        </w:sectPr>
      </w:pPr>
    </w:p>
    <w:p>
      <w:pPr>
        <w:jc w:val="center"/>
        <w:rPr>
          <w:rFonts w:ascii="仿宋_GB2312" w:hAnsi="宋体" w:eastAsia="仿宋_GB2312"/>
          <w:bCs/>
          <w:color w:val="auto"/>
          <w:sz w:val="44"/>
          <w:szCs w:val="44"/>
        </w:rPr>
      </w:pPr>
      <w:r>
        <w:rPr>
          <w:rFonts w:hint="eastAsia" w:ascii="仿宋_GB2312" w:hAnsi="宋体" w:eastAsia="仿宋_GB2312"/>
          <w:bCs/>
          <w:color w:val="auto"/>
          <w:sz w:val="44"/>
          <w:szCs w:val="44"/>
        </w:rPr>
        <w:t>采购合同</w:t>
      </w:r>
    </w:p>
    <w:p>
      <w:pP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hAnsi="宋体"/>
          <w:b/>
          <w:bCs/>
          <w:color w:val="auto"/>
          <w:sz w:val="28"/>
          <w:szCs w:val="28"/>
        </w:rPr>
        <w:t xml:space="preserve">                           </w:t>
      </w:r>
      <w:r>
        <w:rPr>
          <w:rFonts w:hint="eastAsia" w:ascii="宋体" w:hAnsi="宋体"/>
          <w:b/>
          <w:bCs/>
          <w:color w:val="auto"/>
          <w:sz w:val="28"/>
          <w:szCs w:val="28"/>
        </w:rPr>
        <w:t>合同编号</w:t>
      </w:r>
      <w:r>
        <w:rPr>
          <w:rFonts w:ascii="宋体" w:hAnsi="宋体"/>
          <w:b/>
          <w:bCs/>
          <w:color w:val="auto"/>
          <w:sz w:val="28"/>
          <w:szCs w:val="28"/>
        </w:rPr>
        <w:t>:</w:t>
      </w:r>
      <w:r>
        <w:rPr>
          <w:rFonts w:ascii="宋体" w:hAnsi="宋体"/>
          <w:b/>
          <w:bCs/>
          <w:color w:val="auto"/>
          <w:sz w:val="28"/>
          <w:szCs w:val="28"/>
        </w:rPr>
        <w:tab/>
      </w:r>
    </w:p>
    <w:p>
      <w:pPr>
        <w:jc w:val="cente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p>
    <w:p>
      <w:pPr>
        <w:spacing w:line="300" w:lineRule="auto"/>
        <w:rPr>
          <w:rFonts w:ascii="宋体"/>
          <w:b/>
          <w:bCs/>
          <w:color w:val="auto"/>
          <w:sz w:val="24"/>
        </w:rPr>
      </w:pPr>
      <w:r>
        <w:rPr>
          <w:rFonts w:hint="eastAsia" w:ascii="宋体" w:hAnsi="宋体"/>
          <w:b/>
          <w:bCs/>
          <w:color w:val="auto"/>
          <w:sz w:val="24"/>
        </w:rPr>
        <w:t>甲方：广州自来水专业建安有限公司</w:t>
      </w:r>
    </w:p>
    <w:p>
      <w:pPr>
        <w:spacing w:line="300" w:lineRule="auto"/>
        <w:rPr>
          <w:rFonts w:ascii="宋体"/>
          <w:b/>
          <w:bCs/>
          <w:color w:val="auto"/>
          <w:sz w:val="24"/>
        </w:rPr>
      </w:pPr>
      <w:r>
        <w:rPr>
          <w:rFonts w:hint="eastAsia" w:ascii="宋体" w:hAnsi="宋体"/>
          <w:b/>
          <w:bCs/>
          <w:color w:val="auto"/>
          <w:sz w:val="24"/>
        </w:rPr>
        <w:t>乙方：</w:t>
      </w:r>
    </w:p>
    <w:p>
      <w:pPr>
        <w:spacing w:line="300" w:lineRule="auto"/>
        <w:ind w:firstLine="470" w:firstLineChars="196"/>
        <w:rPr>
          <w:rFonts w:ascii="宋体"/>
          <w:color w:val="auto"/>
          <w:sz w:val="24"/>
        </w:rPr>
      </w:pPr>
      <w:r>
        <w:rPr>
          <w:rFonts w:hint="eastAsia" w:ascii="宋体" w:hAnsi="宋体"/>
          <w:color w:val="auto"/>
          <w:sz w:val="24"/>
        </w:rPr>
        <w:t>根据《中华人民共和国民法典》等相关法律法规，甲、乙双方经平等协商，就货物（设备</w:t>
      </w:r>
      <w:r>
        <w:rPr>
          <w:rFonts w:ascii="宋体" w:hAnsi="宋体"/>
          <w:color w:val="auto"/>
          <w:sz w:val="24"/>
        </w:rPr>
        <w:t>/</w:t>
      </w:r>
      <w:r>
        <w:rPr>
          <w:rFonts w:hint="eastAsia" w:ascii="宋体" w:hAnsi="宋体"/>
          <w:color w:val="auto"/>
          <w:sz w:val="24"/>
        </w:rPr>
        <w:t>材料）采购等相关事宜达成如下条款，供双方共同恪守：</w:t>
      </w:r>
    </w:p>
    <w:p>
      <w:pPr>
        <w:widowControl w:val="0"/>
        <w:numPr>
          <w:ilvl w:val="0"/>
          <w:numId w:val="3"/>
        </w:numPr>
        <w:spacing w:after="0" w:line="300" w:lineRule="auto"/>
        <w:ind w:left="560"/>
        <w:jc w:val="both"/>
        <w:rPr>
          <w:rFonts w:ascii="宋体"/>
          <w:b/>
          <w:color w:val="auto"/>
          <w:sz w:val="24"/>
        </w:rPr>
      </w:pPr>
      <w:r>
        <w:rPr>
          <w:rFonts w:hint="eastAsia" w:ascii="宋体" w:hAnsi="宋体"/>
          <w:b/>
          <w:color w:val="auto"/>
          <w:sz w:val="24"/>
        </w:rPr>
        <w:t>适用项目</w:t>
      </w:r>
    </w:p>
    <w:p>
      <w:pPr>
        <w:spacing w:line="300" w:lineRule="auto"/>
        <w:ind w:firstLine="470" w:firstLineChars="196"/>
        <w:rPr>
          <w:rFonts w:ascii="宋体"/>
          <w:color w:val="auto"/>
          <w:sz w:val="24"/>
        </w:rPr>
      </w:pPr>
      <w:r>
        <w:rPr>
          <w:rFonts w:hint="eastAsia" w:ascii="宋体" w:hAnsi="宋体"/>
          <w:color w:val="auto"/>
          <w:sz w:val="24"/>
        </w:rPr>
        <w:t>本合同采购货物用于工程项目：</w:t>
      </w:r>
      <w:r>
        <w:rPr>
          <w:rFonts w:ascii="宋体" w:hAnsi="宋体"/>
          <w:color w:val="auto"/>
          <w:sz w:val="24"/>
          <w:u w:val="single"/>
        </w:rPr>
        <w:t xml:space="preserve">                                 </w:t>
      </w:r>
      <w:r>
        <w:rPr>
          <w:rFonts w:hint="eastAsia" w:ascii="宋体" w:hAnsi="宋体"/>
          <w:color w:val="auto"/>
          <w:sz w:val="24"/>
          <w:u w:val="single"/>
        </w:rPr>
        <w:t>工程（项目编号：</w:t>
      </w:r>
      <w:r>
        <w:rPr>
          <w:rFonts w:ascii="宋体" w:hAnsi="宋体"/>
          <w:color w:val="auto"/>
          <w:sz w:val="24"/>
          <w:u w:val="single"/>
        </w:rPr>
        <w:t xml:space="preserve">           </w:t>
      </w:r>
      <w:r>
        <w:rPr>
          <w:rFonts w:hint="eastAsia" w:ascii="宋体" w:hAnsi="宋体"/>
          <w:color w:val="auto"/>
          <w:sz w:val="24"/>
          <w:u w:val="single"/>
        </w:rPr>
        <w:t>）</w:t>
      </w:r>
      <w:r>
        <w:rPr>
          <w:rFonts w:hint="eastAsia" w:ascii="宋体" w:hAnsi="宋体"/>
          <w:color w:val="auto"/>
          <w:sz w:val="24"/>
        </w:rPr>
        <w:t>，采用</w:t>
      </w:r>
      <w:r>
        <w:rPr>
          <w:rFonts w:hint="eastAsia" w:ascii="宋体" w:hAnsi="宋体"/>
          <w:color w:val="auto"/>
          <w:sz w:val="24"/>
          <w:u w:val="single"/>
        </w:rPr>
        <w:t>□一般计税、□简易计税方法（二选一）</w:t>
      </w:r>
      <w:r>
        <w:rPr>
          <w:rFonts w:hint="eastAsia" w:ascii="宋体" w:hAnsi="宋体"/>
          <w:color w:val="auto"/>
          <w:sz w:val="24"/>
        </w:rPr>
        <w:t>计税。</w:t>
      </w:r>
    </w:p>
    <w:p>
      <w:pPr>
        <w:contextualSpacing/>
        <w:rPr>
          <w:rFonts w:ascii="仿宋_GB2312" w:hAnsi="仿宋_GB2312" w:eastAsia="仿宋_GB2312" w:cs="仿宋_GB2312"/>
          <w:b/>
          <w:bCs/>
          <w:color w:val="auto"/>
          <w:sz w:val="28"/>
          <w:szCs w:val="28"/>
        </w:rPr>
      </w:pPr>
      <w:r>
        <w:rPr>
          <w:rFonts w:hint="eastAsia" w:ascii="仿宋_GB2312" w:hAnsi="仿宋_GB2312" w:eastAsia="仿宋_GB2312" w:cs="仿宋_GB2312"/>
          <w:b/>
          <w:color w:val="auto"/>
          <w:sz w:val="28"/>
          <w:szCs w:val="28"/>
        </w:rPr>
        <w:t>二、货物（设备</w:t>
      </w:r>
      <w:r>
        <w:rPr>
          <w:rFonts w:ascii="仿宋_GB2312" w:hAnsi="仿宋_GB2312" w:eastAsia="仿宋_GB2312" w:cs="仿宋_GB2312"/>
          <w:b/>
          <w:color w:val="auto"/>
          <w:sz w:val="28"/>
          <w:szCs w:val="28"/>
        </w:rPr>
        <w:t>/</w:t>
      </w:r>
      <w:r>
        <w:rPr>
          <w:rFonts w:hint="eastAsia" w:ascii="仿宋_GB2312" w:hAnsi="仿宋_GB2312" w:eastAsia="仿宋_GB2312" w:cs="仿宋_GB2312"/>
          <w:b/>
          <w:color w:val="auto"/>
          <w:sz w:val="28"/>
          <w:szCs w:val="28"/>
        </w:rPr>
        <w:t>材料）的要求及价格</w:t>
      </w:r>
    </w:p>
    <w:tbl>
      <w:tblPr>
        <w:tblStyle w:val="6"/>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362"/>
        <w:gridCol w:w="1514"/>
        <w:gridCol w:w="819"/>
        <w:gridCol w:w="788"/>
        <w:gridCol w:w="1360"/>
        <w:gridCol w:w="1387"/>
        <w:gridCol w:w="905"/>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1362"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1514"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规格</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型号</w:t>
            </w:r>
          </w:p>
        </w:tc>
        <w:tc>
          <w:tcPr>
            <w:tcW w:w="819"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w:t>
            </w:r>
          </w:p>
        </w:tc>
        <w:tc>
          <w:tcPr>
            <w:tcW w:w="78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360"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含税单价</w:t>
            </w:r>
          </w:p>
        </w:tc>
        <w:tc>
          <w:tcPr>
            <w:tcW w:w="1387"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含税总价</w:t>
            </w: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税率</w:t>
            </w:r>
          </w:p>
        </w:tc>
        <w:tc>
          <w:tcPr>
            <w:tcW w:w="1363"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w:t>
            </w: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合计</w:t>
            </w: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296" w:type="dxa"/>
            <w:gridSpan w:val="9"/>
            <w:noWrap w:val="0"/>
            <w:vAlign w:val="center"/>
          </w:tcPr>
          <w:p>
            <w:pPr>
              <w:contextualSpacing/>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货物（暂定）总价款，合计为￥</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；大写</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人民币</w:t>
            </w:r>
          </w:p>
        </w:tc>
      </w:tr>
    </w:tbl>
    <w:p>
      <w:pPr>
        <w:ind w:left="560"/>
        <w:rPr>
          <w:rFonts w:ascii="宋体"/>
          <w:bCs/>
          <w:color w:val="auto"/>
          <w:sz w:val="28"/>
          <w:szCs w:val="28"/>
        </w:rPr>
      </w:pPr>
    </w:p>
    <w:p>
      <w:pPr>
        <w:spacing w:line="300" w:lineRule="auto"/>
        <w:ind w:left="560"/>
        <w:rPr>
          <w:rFonts w:ascii="宋体"/>
          <w:bCs/>
          <w:color w:val="auto"/>
          <w:sz w:val="24"/>
        </w:rPr>
      </w:pPr>
      <w:r>
        <w:rPr>
          <w:rFonts w:ascii="宋体" w:hAnsi="宋体"/>
          <w:bCs/>
          <w:color w:val="auto"/>
          <w:sz w:val="24"/>
        </w:rPr>
        <w:t>1.</w:t>
      </w:r>
      <w:r>
        <w:rPr>
          <w:rFonts w:hint="eastAsia" w:ascii="宋体" w:hAnsi="宋体"/>
          <w:bCs/>
          <w:color w:val="auto"/>
          <w:sz w:val="24"/>
        </w:rPr>
        <w:t>甲方对</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w:t>
      </w:r>
      <w:r>
        <w:rPr>
          <w:rFonts w:hint="eastAsia" w:ascii="宋体" w:hAnsi="宋体"/>
          <w:bCs/>
          <w:color w:val="auto"/>
          <w:sz w:val="24"/>
        </w:rPr>
        <w:t>其他要求（如无，则填“无”）：</w:t>
      </w:r>
    </w:p>
    <w:p>
      <w:pPr>
        <w:spacing w:line="300" w:lineRule="auto"/>
        <w:rPr>
          <w:rFonts w:ascii="宋体"/>
          <w:bCs/>
          <w:color w:val="auto"/>
          <w:sz w:val="24"/>
          <w:u w:val="single"/>
        </w:rPr>
      </w:pPr>
      <w:r>
        <w:rPr>
          <w:rFonts w:ascii="宋体" w:hAnsi="宋体"/>
          <w:bCs/>
          <w:color w:val="auto"/>
          <w:sz w:val="24"/>
          <w:u w:val="single"/>
        </w:rPr>
        <w:t xml:space="preserve">  </w:t>
      </w:r>
      <w:r>
        <w:rPr>
          <w:rFonts w:hint="eastAsia" w:ascii="宋体" w:hAnsi="宋体"/>
          <w:bCs/>
          <w:color w:val="auto"/>
          <w:sz w:val="24"/>
          <w:u w:val="single"/>
        </w:rPr>
        <w:t>每一批次供货时须附上该批次货物的产品质量检测报告、合格证及送货单。</w:t>
      </w:r>
    </w:p>
    <w:p>
      <w:pPr>
        <w:spacing w:line="30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材料）的单价固定不变，具体数量则以实际发生且经双方共同书面确认为准；</w:t>
      </w:r>
    </w:p>
    <w:p>
      <w:pPr>
        <w:spacing w:line="30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当国家法定税率发生变更时，以本合同约定的不含税价格不变作为基准，依据国家最新税率规定，开具合规、有效的增值税专用发票。</w:t>
      </w:r>
    </w:p>
    <w:p>
      <w:pPr>
        <w:spacing w:line="300" w:lineRule="auto"/>
        <w:ind w:firstLine="480" w:firstLineChars="200"/>
        <w:rPr>
          <w:rFonts w:ascii="宋体"/>
          <w:bCs/>
          <w:color w:val="auto"/>
          <w:sz w:val="24"/>
        </w:rPr>
      </w:pPr>
      <w:r>
        <w:rPr>
          <w:rFonts w:ascii="宋体" w:hAnsi="宋体"/>
          <w:bCs/>
          <w:color w:val="auto"/>
          <w:sz w:val="24"/>
        </w:rPr>
        <w:t>4.</w:t>
      </w:r>
      <w:r>
        <w:rPr>
          <w:rFonts w:hint="eastAsia" w:ascii="宋体" w:hAnsi="宋体"/>
          <w:bCs/>
          <w:color w:val="auto"/>
          <w:sz w:val="24"/>
        </w:rPr>
        <w:t>本合同总价款中包含了货物（设备</w:t>
      </w:r>
      <w:r>
        <w:rPr>
          <w:rFonts w:ascii="宋体" w:hAnsi="宋体"/>
          <w:bCs/>
          <w:color w:val="auto"/>
          <w:sz w:val="24"/>
        </w:rPr>
        <w:t>/</w:t>
      </w:r>
      <w:r>
        <w:rPr>
          <w:rFonts w:hint="eastAsia" w:ascii="宋体" w:hAnsi="宋体"/>
          <w:bCs/>
          <w:color w:val="auto"/>
          <w:sz w:val="24"/>
        </w:rPr>
        <w:t>材料）的价款、包装、运输费、运输保险费、装卸费、安装及相关材料费、调试费、检验费、培训所需费用、税金等因履行本合同所产生的一切费用。</w:t>
      </w:r>
    </w:p>
    <w:p>
      <w:pPr>
        <w:spacing w:line="300" w:lineRule="auto"/>
        <w:rPr>
          <w:rFonts w:ascii="宋体"/>
          <w:bCs/>
          <w:color w:val="auto"/>
          <w:sz w:val="24"/>
          <w:u w:val="single"/>
        </w:rPr>
      </w:pPr>
    </w:p>
    <w:p>
      <w:pPr>
        <w:spacing w:line="300" w:lineRule="auto"/>
        <w:ind w:left="560"/>
        <w:rPr>
          <w:rFonts w:ascii="宋体"/>
          <w:b/>
          <w:bCs/>
          <w:color w:val="auto"/>
          <w:sz w:val="24"/>
        </w:rPr>
      </w:pPr>
      <w:r>
        <w:rPr>
          <w:rFonts w:hint="eastAsia" w:ascii="宋体" w:hAnsi="宋体"/>
          <w:b/>
          <w:color w:val="auto"/>
          <w:sz w:val="24"/>
        </w:rPr>
        <w:t>三、交货方式、时间、地点</w:t>
      </w:r>
    </w:p>
    <w:p>
      <w:pPr>
        <w:spacing w:line="300" w:lineRule="auto"/>
        <w:ind w:left="560"/>
        <w:rPr>
          <w:rFonts w:ascii="宋体"/>
          <w:bCs/>
          <w:color w:val="auto"/>
          <w:sz w:val="24"/>
        </w:rPr>
      </w:pPr>
      <w:r>
        <w:rPr>
          <w:rFonts w:ascii="宋体" w:hAnsi="宋体"/>
          <w:color w:val="auto"/>
          <w:sz w:val="24"/>
        </w:rPr>
        <w:t>1.</w:t>
      </w:r>
      <w:r>
        <w:rPr>
          <w:rFonts w:hint="eastAsia" w:ascii="宋体" w:hAnsi="宋体"/>
          <w:color w:val="auto"/>
          <w:sz w:val="24"/>
        </w:rPr>
        <w:t>根据实际情况，甲、乙双方选择以第</w:t>
      </w:r>
      <w:r>
        <w:rPr>
          <w:rFonts w:ascii="宋体" w:hAnsi="宋体"/>
          <w:color w:val="auto"/>
          <w:sz w:val="24"/>
          <w:u w:val="single"/>
        </w:rPr>
        <w:t xml:space="preserve"> </w:t>
      </w:r>
      <w:r>
        <w:rPr>
          <w:rFonts w:hint="eastAsia" w:ascii="宋体" w:hAnsi="宋体"/>
          <w:color w:val="auto"/>
          <w:sz w:val="24"/>
          <w:u w:val="single"/>
        </w:rPr>
        <w:t>2</w:t>
      </w:r>
      <w:r>
        <w:rPr>
          <w:rFonts w:ascii="宋体" w:hAnsi="宋体"/>
          <w:color w:val="auto"/>
          <w:sz w:val="24"/>
          <w:u w:val="single"/>
        </w:rPr>
        <w:t xml:space="preserve">  </w:t>
      </w:r>
      <w:r>
        <w:rPr>
          <w:rFonts w:hint="eastAsia" w:ascii="宋体" w:hAnsi="宋体"/>
          <w:color w:val="auto"/>
          <w:sz w:val="24"/>
        </w:rPr>
        <w:t>种方式交货：</w:t>
      </w:r>
    </w:p>
    <w:p>
      <w:pPr>
        <w:widowControl w:val="0"/>
        <w:numPr>
          <w:ilvl w:val="0"/>
          <w:numId w:val="4"/>
        </w:numPr>
        <w:spacing w:after="0" w:line="300" w:lineRule="auto"/>
        <w:ind w:left="0" w:firstLine="560"/>
        <w:jc w:val="both"/>
        <w:rPr>
          <w:rFonts w:ascii="宋体"/>
          <w:bCs/>
          <w:color w:val="auto"/>
          <w:sz w:val="24"/>
        </w:rPr>
      </w:pPr>
      <w:r>
        <w:rPr>
          <w:rFonts w:hint="eastAsia" w:ascii="宋体" w:hAnsi="宋体"/>
          <w:bCs/>
          <w:color w:val="auto"/>
          <w:sz w:val="24"/>
        </w:rPr>
        <w:t>一次性交货：</w:t>
      </w:r>
    </w:p>
    <w:p>
      <w:pPr>
        <w:spacing w:line="300" w:lineRule="auto"/>
        <w:ind w:left="560"/>
        <w:rPr>
          <w:rFonts w:ascii="宋体"/>
          <w:bCs/>
          <w:color w:val="auto"/>
          <w:sz w:val="24"/>
        </w:rPr>
      </w:pPr>
      <w:r>
        <w:rPr>
          <w:rFonts w:ascii="宋体" w:hAnsi="宋体"/>
          <w:bCs/>
          <w:color w:val="auto"/>
          <w:sz w:val="24"/>
          <w:u w:val="single"/>
        </w:rPr>
        <w:t xml:space="preserve">          /                                            </w:t>
      </w:r>
    </w:p>
    <w:p>
      <w:pPr>
        <w:widowControl w:val="0"/>
        <w:numPr>
          <w:ilvl w:val="0"/>
          <w:numId w:val="4"/>
        </w:numPr>
        <w:spacing w:after="0" w:line="300" w:lineRule="auto"/>
        <w:ind w:left="0" w:firstLine="560"/>
        <w:jc w:val="both"/>
        <w:rPr>
          <w:rFonts w:ascii="宋体"/>
          <w:bCs/>
          <w:color w:val="auto"/>
          <w:sz w:val="24"/>
        </w:rPr>
      </w:pPr>
      <w:r>
        <w:rPr>
          <w:rFonts w:hint="eastAsia" w:ascii="宋体" w:hAnsi="宋体"/>
          <w:bCs/>
          <w:color w:val="auto"/>
          <w:sz w:val="24"/>
        </w:rPr>
        <w:t>分期交货：</w:t>
      </w:r>
    </w:p>
    <w:p>
      <w:pPr>
        <w:spacing w:line="300" w:lineRule="auto"/>
        <w:ind w:left="560"/>
        <w:rPr>
          <w:rFonts w:ascii="宋体"/>
          <w:bCs/>
          <w:color w:val="auto"/>
          <w:sz w:val="24"/>
        </w:rPr>
      </w:pPr>
      <w:r>
        <w:rPr>
          <w:rFonts w:ascii="宋体" w:hAnsi="宋体"/>
          <w:bCs/>
          <w:color w:val="auto"/>
          <w:sz w:val="24"/>
          <w:u w:val="single"/>
        </w:rPr>
        <w:t xml:space="preserve">   </w:t>
      </w:r>
      <w:r>
        <w:rPr>
          <w:rFonts w:hint="eastAsia" w:ascii="宋体" w:hAnsi="宋体"/>
          <w:bCs/>
          <w:color w:val="auto"/>
          <w:sz w:val="24"/>
          <w:u w:val="single"/>
        </w:rPr>
        <w:t>根据现场施工进度，甲方以书面形式（传真件、短信息或即时聊天软件聊天记录均有效）发出供货需求清单后，乙方须在第</w:t>
      </w:r>
      <w:r>
        <w:rPr>
          <w:rFonts w:ascii="宋体" w:hAnsi="宋体"/>
          <w:bCs/>
          <w:color w:val="auto"/>
          <w:sz w:val="24"/>
          <w:u w:val="single"/>
        </w:rPr>
        <w:t>3</w:t>
      </w:r>
      <w:r>
        <w:rPr>
          <w:rFonts w:hint="eastAsia" w:ascii="宋体" w:hAnsi="宋体"/>
          <w:bCs/>
          <w:color w:val="auto"/>
          <w:sz w:val="24"/>
          <w:u w:val="single"/>
        </w:rPr>
        <w:t>天内完成供货。</w:t>
      </w:r>
    </w:p>
    <w:p>
      <w:pPr>
        <w:spacing w:line="300" w:lineRule="auto"/>
        <w:ind w:firstLine="480" w:firstLineChars="200"/>
        <w:rPr>
          <w:rFonts w:ascii="宋体"/>
          <w:color w:val="auto"/>
          <w:sz w:val="24"/>
        </w:rPr>
      </w:pPr>
      <w:r>
        <w:rPr>
          <w:rFonts w:ascii="宋体" w:hAnsi="宋体"/>
          <w:bCs/>
          <w:color w:val="auto"/>
          <w:sz w:val="24"/>
        </w:rPr>
        <w:t>2.</w:t>
      </w:r>
      <w:r>
        <w:rPr>
          <w:rFonts w:hint="eastAsia" w:ascii="宋体" w:hAnsi="宋体"/>
          <w:bCs/>
          <w:color w:val="auto"/>
          <w:sz w:val="24"/>
        </w:rPr>
        <w:t>甲、乙双方确认：交货地点为</w:t>
      </w:r>
      <w:r>
        <w:rPr>
          <w:rFonts w:hint="eastAsia" w:ascii="宋体" w:hAnsi="宋体"/>
          <w:color w:val="auto"/>
          <w:sz w:val="24"/>
          <w:u w:val="single"/>
        </w:rPr>
        <w:t>甲方指定地点</w:t>
      </w:r>
      <w:r>
        <w:rPr>
          <w:rFonts w:hint="eastAsia" w:ascii="宋体" w:hAnsi="宋体"/>
          <w:color w:val="auto"/>
          <w:sz w:val="24"/>
        </w:rPr>
        <w:t>，如实际履行中交货地点发生变更的，以甲方书面通知为准；</w:t>
      </w:r>
    </w:p>
    <w:p>
      <w:pPr>
        <w:spacing w:line="300" w:lineRule="auto"/>
        <w:ind w:firstLine="480" w:firstLineChars="200"/>
        <w:rPr>
          <w:rFonts w:ascii="宋体"/>
          <w:bCs/>
          <w:color w:val="auto"/>
          <w:sz w:val="24"/>
        </w:rPr>
      </w:pPr>
      <w:r>
        <w:rPr>
          <w:rFonts w:ascii="宋体" w:hAnsi="宋体"/>
          <w:color w:val="auto"/>
          <w:sz w:val="24"/>
        </w:rPr>
        <w:t>3.</w:t>
      </w:r>
      <w:r>
        <w:rPr>
          <w:rFonts w:hint="eastAsia" w:ascii="宋体" w:hAnsi="宋体"/>
          <w:color w:val="auto"/>
          <w:sz w:val="24"/>
        </w:rPr>
        <w:t>由乙方负责将货物（设备</w:t>
      </w:r>
      <w:r>
        <w:rPr>
          <w:rFonts w:ascii="宋体" w:hAnsi="宋体"/>
          <w:color w:val="auto"/>
          <w:sz w:val="24"/>
        </w:rPr>
        <w:t>/</w:t>
      </w:r>
      <w:r>
        <w:rPr>
          <w:rFonts w:hint="eastAsia" w:ascii="宋体" w:hAnsi="宋体"/>
          <w:color w:val="auto"/>
          <w:sz w:val="24"/>
        </w:rPr>
        <w:t>材料）按上述约定的时间运至上述约定的地点，所产生的费用由乙方承担；</w:t>
      </w:r>
    </w:p>
    <w:p>
      <w:pPr>
        <w:spacing w:line="300" w:lineRule="auto"/>
        <w:ind w:firstLine="484" w:firstLineChars="202"/>
        <w:rPr>
          <w:rFonts w:ascii="宋体"/>
          <w:color w:val="auto"/>
          <w:sz w:val="24"/>
        </w:rPr>
      </w:pPr>
    </w:p>
    <w:p>
      <w:pPr>
        <w:spacing w:line="300" w:lineRule="auto"/>
        <w:ind w:left="560"/>
        <w:rPr>
          <w:rFonts w:ascii="宋体"/>
          <w:b/>
          <w:bCs/>
          <w:color w:val="auto"/>
          <w:sz w:val="24"/>
        </w:rPr>
      </w:pPr>
      <w:r>
        <w:rPr>
          <w:rFonts w:hint="eastAsia" w:ascii="宋体" w:hAnsi="宋体"/>
          <w:b/>
          <w:color w:val="auto"/>
          <w:sz w:val="24"/>
        </w:rPr>
        <w:t>四、质量及验收标准：</w:t>
      </w:r>
    </w:p>
    <w:p>
      <w:pPr>
        <w:spacing w:line="300" w:lineRule="auto"/>
        <w:ind w:firstLine="484" w:firstLineChars="202"/>
        <w:rPr>
          <w:rFonts w:ascii="宋体"/>
          <w:bCs/>
          <w:color w:val="auto"/>
          <w:sz w:val="24"/>
        </w:rPr>
      </w:pPr>
      <w:r>
        <w:rPr>
          <w:rFonts w:hint="eastAsia" w:ascii="宋体" w:hAnsi="宋体"/>
          <w:bCs/>
          <w:color w:val="auto"/>
          <w:sz w:val="24"/>
        </w:rPr>
        <w:t>除本合同第二条约定的相关要求外，乙方提供的</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材料）还须符合如下要求，方能通过甲方的验收：</w:t>
      </w:r>
    </w:p>
    <w:p>
      <w:pPr>
        <w:spacing w:line="300" w:lineRule="auto"/>
        <w:ind w:firstLine="480" w:firstLineChars="200"/>
        <w:rPr>
          <w:rFonts w:ascii="宋体"/>
          <w:color w:val="auto"/>
          <w:sz w:val="24"/>
        </w:rPr>
      </w:pPr>
      <w:r>
        <w:rPr>
          <w:rFonts w:hint="eastAsia" w:ascii="宋体" w:hAnsi="宋体"/>
          <w:color w:val="auto"/>
          <w:sz w:val="24"/>
        </w:rPr>
        <w:t>□样品</w:t>
      </w:r>
    </w:p>
    <w:p>
      <w:pPr>
        <w:spacing w:line="300" w:lineRule="auto"/>
        <w:ind w:firstLine="480" w:firstLineChars="200"/>
        <w:rPr>
          <w:rFonts w:ascii="宋体"/>
          <w:color w:val="auto"/>
          <w:sz w:val="24"/>
          <w:u w:val="single"/>
        </w:rPr>
      </w:pPr>
      <w:r>
        <w:rPr>
          <w:rFonts w:hint="eastAsia" w:ascii="宋体" w:hAnsi="宋体"/>
          <w:color w:val="auto"/>
          <w:sz w:val="24"/>
        </w:rPr>
        <w:t>□企业标准：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spacing w:line="300" w:lineRule="auto"/>
        <w:ind w:firstLine="480" w:firstLineChars="200"/>
        <w:rPr>
          <w:rFonts w:ascii="宋体"/>
          <w:color w:val="auto"/>
          <w:sz w:val="24"/>
        </w:rPr>
      </w:pPr>
      <w:r>
        <w:rPr>
          <w:rFonts w:hint="eastAsia" w:ascii="宋体" w:hAnsi="宋体"/>
          <w:color w:val="auto"/>
          <w:sz w:val="24"/>
        </w:rPr>
        <w:t>□行业标准：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spacing w:line="300" w:lineRule="auto"/>
        <w:ind w:firstLine="480" w:firstLineChars="200"/>
        <w:rPr>
          <w:rFonts w:ascii="宋体"/>
          <w:b/>
          <w:bCs/>
          <w:color w:val="auto"/>
          <w:sz w:val="24"/>
        </w:rPr>
      </w:pPr>
      <w:r>
        <w:rPr>
          <w:rFonts w:hint="eastAsia" w:ascii="宋体" w:hAnsi="宋体"/>
          <w:color w:val="auto"/>
          <w:sz w:val="24"/>
        </w:rPr>
        <w:t>□国家标准：</w:t>
      </w:r>
      <w:r>
        <w:rPr>
          <w:rFonts w:ascii="宋体" w:hAnsi="宋体"/>
          <w:color w:val="auto"/>
          <w:sz w:val="24"/>
          <w:u w:val="single"/>
        </w:rPr>
        <w:t xml:space="preserve">        </w:t>
      </w:r>
      <w:r>
        <w:rPr>
          <w:rFonts w:hint="eastAsia" w:ascii="宋体" w:hAnsi="宋体"/>
          <w:color w:val="auto"/>
          <w:sz w:val="24"/>
          <w:u w:val="single"/>
        </w:rPr>
        <w:t>符合国家相关标准及图纸要求</w:t>
      </w:r>
      <w:r>
        <w:rPr>
          <w:rFonts w:ascii="宋体" w:hAnsi="宋体"/>
          <w:color w:val="auto"/>
          <w:sz w:val="24"/>
          <w:u w:val="single"/>
        </w:rPr>
        <w:t xml:space="preserve">         </w:t>
      </w:r>
    </w:p>
    <w:p>
      <w:pPr>
        <w:spacing w:line="300" w:lineRule="auto"/>
        <w:ind w:left="560"/>
        <w:rPr>
          <w:rFonts w:ascii="宋体"/>
          <w:b/>
          <w:bCs/>
          <w:color w:val="auto"/>
          <w:sz w:val="24"/>
        </w:rPr>
      </w:pPr>
    </w:p>
    <w:p>
      <w:pPr>
        <w:spacing w:line="300" w:lineRule="auto"/>
        <w:ind w:left="560"/>
        <w:rPr>
          <w:rFonts w:ascii="宋体"/>
          <w:b/>
          <w:bCs/>
          <w:color w:val="auto"/>
          <w:sz w:val="24"/>
        </w:rPr>
      </w:pPr>
      <w:r>
        <w:rPr>
          <w:rFonts w:hint="eastAsia" w:ascii="宋体" w:hAnsi="宋体"/>
          <w:b/>
          <w:bCs/>
          <w:color w:val="auto"/>
          <w:sz w:val="24"/>
        </w:rPr>
        <w:t>五、合同双方的责任</w:t>
      </w:r>
    </w:p>
    <w:p>
      <w:pPr>
        <w:widowControl w:val="0"/>
        <w:numPr>
          <w:ilvl w:val="0"/>
          <w:numId w:val="5"/>
        </w:numPr>
        <w:spacing w:after="0" w:line="300" w:lineRule="auto"/>
        <w:jc w:val="both"/>
        <w:rPr>
          <w:rFonts w:ascii="宋体"/>
          <w:b/>
          <w:bCs/>
          <w:color w:val="auto"/>
          <w:sz w:val="24"/>
        </w:rPr>
      </w:pPr>
      <w:r>
        <w:rPr>
          <w:rFonts w:hint="eastAsia" w:ascii="宋体" w:hAnsi="宋体"/>
          <w:b/>
          <w:bCs/>
          <w:color w:val="auto"/>
          <w:sz w:val="24"/>
        </w:rPr>
        <w:t>甲方的责任：</w:t>
      </w:r>
    </w:p>
    <w:p>
      <w:pPr>
        <w:spacing w:line="300" w:lineRule="auto"/>
        <w:ind w:left="560"/>
        <w:rPr>
          <w:rFonts w:ascii="宋体"/>
          <w:bCs/>
          <w:color w:val="auto"/>
          <w:sz w:val="24"/>
        </w:rPr>
      </w:pPr>
      <w:r>
        <w:rPr>
          <w:rFonts w:ascii="宋体" w:hAnsi="宋体"/>
          <w:bCs/>
          <w:color w:val="auto"/>
          <w:sz w:val="24"/>
        </w:rPr>
        <w:t>1.</w:t>
      </w:r>
      <w:r>
        <w:rPr>
          <w:rFonts w:hint="eastAsia" w:ascii="宋体" w:hAnsi="宋体"/>
          <w:bCs/>
          <w:color w:val="auto"/>
          <w:sz w:val="24"/>
        </w:rPr>
        <w:t>应按本合同约定支付货款；</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应按乙方书面通知的时间做好接收货物（设备</w:t>
      </w:r>
      <w:r>
        <w:rPr>
          <w:rFonts w:ascii="宋体" w:hAnsi="宋体"/>
          <w:bCs/>
          <w:color w:val="auto"/>
          <w:sz w:val="24"/>
        </w:rPr>
        <w:t>/</w:t>
      </w:r>
      <w:r>
        <w:rPr>
          <w:rFonts w:hint="eastAsia" w:ascii="宋体" w:hAnsi="宋体"/>
          <w:bCs/>
          <w:color w:val="auto"/>
          <w:sz w:val="24"/>
        </w:rPr>
        <w:t>材料）的准备，及时做好货物（设备</w:t>
      </w:r>
      <w:r>
        <w:rPr>
          <w:rFonts w:ascii="宋体" w:hAnsi="宋体"/>
          <w:bCs/>
          <w:color w:val="auto"/>
          <w:sz w:val="24"/>
        </w:rPr>
        <w:t>/</w:t>
      </w:r>
      <w:r>
        <w:rPr>
          <w:rFonts w:hint="eastAsia" w:ascii="宋体" w:hAnsi="宋体"/>
          <w:bCs/>
          <w:color w:val="auto"/>
          <w:sz w:val="24"/>
        </w:rPr>
        <w:t>材料）的验收；</w:t>
      </w:r>
    </w:p>
    <w:p>
      <w:pPr>
        <w:spacing w:line="300" w:lineRule="auto"/>
        <w:ind w:firstLine="480" w:firstLineChars="200"/>
        <w:rPr>
          <w:rFonts w:ascii="宋体"/>
          <w:bCs/>
          <w:color w:val="auto"/>
          <w:sz w:val="24"/>
        </w:rPr>
      </w:pPr>
      <w:r>
        <w:rPr>
          <w:rFonts w:ascii="宋体" w:hAnsi="宋体"/>
          <w:bCs/>
          <w:color w:val="auto"/>
          <w:sz w:val="24"/>
        </w:rPr>
        <w:t>3.</w:t>
      </w:r>
      <w:r>
        <w:rPr>
          <w:rFonts w:hint="eastAsia" w:ascii="宋体" w:hAnsi="宋体"/>
          <w:bCs/>
          <w:color w:val="auto"/>
          <w:sz w:val="24"/>
        </w:rPr>
        <w:t>若交货地点发生变更的，应于发货前</w:t>
      </w:r>
      <w:r>
        <w:rPr>
          <w:rFonts w:ascii="宋体" w:hAnsi="宋体"/>
          <w:bCs/>
          <w:color w:val="auto"/>
          <w:sz w:val="24"/>
          <w:u w:val="single"/>
        </w:rPr>
        <w:t xml:space="preserve">  1  </w:t>
      </w:r>
      <w:r>
        <w:rPr>
          <w:rFonts w:hint="eastAsia" w:ascii="宋体" w:hAnsi="宋体"/>
          <w:bCs/>
          <w:color w:val="auto"/>
          <w:sz w:val="24"/>
        </w:rPr>
        <w:t>日内以书面形式通知乙方；</w:t>
      </w:r>
    </w:p>
    <w:p>
      <w:pPr>
        <w:spacing w:line="300" w:lineRule="auto"/>
        <w:ind w:left="560"/>
        <w:rPr>
          <w:rFonts w:ascii="宋体"/>
          <w:bCs/>
          <w:color w:val="auto"/>
          <w:sz w:val="24"/>
        </w:rPr>
      </w:pPr>
    </w:p>
    <w:p>
      <w:pPr>
        <w:widowControl w:val="0"/>
        <w:numPr>
          <w:ilvl w:val="0"/>
          <w:numId w:val="5"/>
        </w:numPr>
        <w:spacing w:after="0" w:line="300" w:lineRule="auto"/>
        <w:jc w:val="both"/>
        <w:rPr>
          <w:rFonts w:ascii="宋体"/>
          <w:b/>
          <w:bCs/>
          <w:color w:val="auto"/>
          <w:sz w:val="24"/>
        </w:rPr>
      </w:pPr>
      <w:r>
        <w:rPr>
          <w:rFonts w:hint="eastAsia" w:ascii="宋体" w:hAnsi="宋体"/>
          <w:b/>
          <w:bCs/>
          <w:color w:val="auto"/>
          <w:sz w:val="24"/>
        </w:rPr>
        <w:t>乙方的责任：</w:t>
      </w:r>
    </w:p>
    <w:p>
      <w:pPr>
        <w:spacing w:line="300" w:lineRule="auto"/>
        <w:ind w:left="566"/>
        <w:rPr>
          <w:rFonts w:ascii="宋体"/>
          <w:bCs/>
          <w:color w:val="auto"/>
          <w:sz w:val="24"/>
        </w:rPr>
      </w:pPr>
      <w:r>
        <w:rPr>
          <w:rFonts w:ascii="宋体" w:hAnsi="宋体"/>
          <w:bCs/>
          <w:color w:val="auto"/>
          <w:sz w:val="24"/>
        </w:rPr>
        <w:t>1.</w:t>
      </w:r>
      <w:r>
        <w:rPr>
          <w:rFonts w:hint="eastAsia" w:ascii="宋体" w:hAnsi="宋体"/>
          <w:bCs/>
          <w:color w:val="auto"/>
          <w:sz w:val="24"/>
        </w:rPr>
        <w:t>乙方应确保其在本合同有效期内具备履行本合同的有关资质；</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乙方应确保严格按合同约定及甲方要求提供货物（设备</w:t>
      </w:r>
      <w:r>
        <w:rPr>
          <w:rFonts w:ascii="宋体" w:hAnsi="宋体"/>
          <w:bCs/>
          <w:color w:val="auto"/>
          <w:sz w:val="24"/>
        </w:rPr>
        <w:t>/</w:t>
      </w:r>
      <w:r>
        <w:rPr>
          <w:rFonts w:hint="eastAsia" w:ascii="宋体" w:hAnsi="宋体"/>
          <w:bCs/>
          <w:color w:val="auto"/>
          <w:sz w:val="24"/>
        </w:rPr>
        <w:t>材料），确保所提供的货物（设备</w:t>
      </w:r>
      <w:r>
        <w:rPr>
          <w:rFonts w:ascii="宋体" w:hAnsi="宋体"/>
          <w:bCs/>
          <w:color w:val="auto"/>
          <w:sz w:val="24"/>
        </w:rPr>
        <w:t>/</w:t>
      </w:r>
      <w:r>
        <w:rPr>
          <w:rFonts w:hint="eastAsia" w:ascii="宋体" w:hAnsi="宋体"/>
          <w:bCs/>
          <w:color w:val="auto"/>
          <w:sz w:val="24"/>
        </w:rPr>
        <w:t>材料）符合本合同及国家、地方标准及规范的要求，并提供货物（设备</w:t>
      </w:r>
      <w:r>
        <w:rPr>
          <w:rFonts w:ascii="宋体" w:hAnsi="宋体"/>
          <w:bCs/>
          <w:color w:val="auto"/>
          <w:sz w:val="24"/>
        </w:rPr>
        <w:t>/</w:t>
      </w:r>
      <w:r>
        <w:rPr>
          <w:rFonts w:hint="eastAsia" w:ascii="宋体" w:hAnsi="宋体"/>
          <w:bCs/>
          <w:color w:val="auto"/>
          <w:sz w:val="24"/>
        </w:rPr>
        <w:t>材料）真实有效的质量证明文件及甲方要求的其他相关文件</w:t>
      </w:r>
      <w:r>
        <w:rPr>
          <w:rFonts w:ascii="宋体" w:hAnsi="宋体"/>
          <w:bCs/>
          <w:color w:val="auto"/>
          <w:sz w:val="24"/>
        </w:rPr>
        <w:t xml:space="preserve">; </w:t>
      </w:r>
      <w:r>
        <w:rPr>
          <w:rFonts w:hint="eastAsia" w:ascii="宋体" w:hAnsi="宋体"/>
          <w:bCs/>
          <w:color w:val="auto"/>
          <w:sz w:val="24"/>
        </w:rPr>
        <w:t>如乙方刻意提供不合格货物或质量证明资料弄虚作假，甲方有权要求退货退款、终止合同，由此造成的一切损失和责任由乙方承担。</w:t>
      </w:r>
    </w:p>
    <w:p>
      <w:pPr>
        <w:spacing w:line="300" w:lineRule="auto"/>
        <w:ind w:firstLine="480" w:firstLineChars="200"/>
        <w:rPr>
          <w:rFonts w:ascii="宋体"/>
          <w:color w:val="auto"/>
          <w:sz w:val="24"/>
        </w:rPr>
      </w:pPr>
      <w:r>
        <w:rPr>
          <w:rFonts w:ascii="宋体" w:hAnsi="宋体"/>
          <w:bCs/>
          <w:color w:val="auto"/>
          <w:sz w:val="24"/>
        </w:rPr>
        <w:t>3.</w:t>
      </w:r>
      <w:r>
        <w:rPr>
          <w:rFonts w:hint="eastAsia" w:ascii="宋体" w:hAnsi="宋体"/>
          <w:bCs/>
          <w:color w:val="auto"/>
          <w:sz w:val="24"/>
        </w:rPr>
        <w:t>由乙方负责货物（设备</w:t>
      </w:r>
      <w:r>
        <w:rPr>
          <w:rFonts w:ascii="宋体" w:hAnsi="宋体"/>
          <w:bCs/>
          <w:color w:val="auto"/>
          <w:sz w:val="24"/>
        </w:rPr>
        <w:t>/</w:t>
      </w:r>
      <w:r>
        <w:rPr>
          <w:rFonts w:hint="eastAsia" w:ascii="宋体" w:hAnsi="宋体"/>
          <w:bCs/>
          <w:color w:val="auto"/>
          <w:sz w:val="24"/>
        </w:rPr>
        <w:t>材料）的运输、卸货等。在运输过程中，</w:t>
      </w:r>
      <w:r>
        <w:rPr>
          <w:rFonts w:hint="eastAsia" w:ascii="宋体" w:hAnsi="宋体"/>
          <w:color w:val="auto"/>
          <w:sz w:val="24"/>
        </w:rPr>
        <w:t>乙方应确保包装质量满足运输安全要求、满足</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本身特性的要求，以保障</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自身不受损害；</w:t>
      </w:r>
    </w:p>
    <w:p>
      <w:pPr>
        <w:spacing w:line="300" w:lineRule="auto"/>
        <w:ind w:firstLine="480" w:firstLineChars="200"/>
        <w:rPr>
          <w:rFonts w:ascii="宋体"/>
          <w:bCs/>
          <w:color w:val="auto"/>
          <w:sz w:val="24"/>
        </w:rPr>
      </w:pPr>
      <w:r>
        <w:rPr>
          <w:rFonts w:ascii="宋体" w:hAnsi="宋体"/>
          <w:color w:val="auto"/>
          <w:sz w:val="24"/>
        </w:rPr>
        <w:t>4.</w:t>
      </w:r>
      <w:r>
        <w:rPr>
          <w:rFonts w:hint="eastAsia" w:ascii="宋体" w:hAnsi="宋体"/>
          <w:color w:val="auto"/>
          <w:sz w:val="24"/>
        </w:rPr>
        <w:t>在</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材料）通过甲方验收前所</w:t>
      </w:r>
      <w:r>
        <w:rPr>
          <w:rFonts w:hint="eastAsia" w:ascii="宋体" w:hAnsi="宋体"/>
          <w:color w:val="auto"/>
          <w:sz w:val="24"/>
        </w:rPr>
        <w:t>发生的灭失、毁损等一切风险均由乙方承担；</w:t>
      </w:r>
    </w:p>
    <w:p>
      <w:pPr>
        <w:spacing w:line="300" w:lineRule="auto"/>
        <w:rPr>
          <w:rFonts w:ascii="宋体"/>
          <w:bCs/>
          <w:color w:val="auto"/>
          <w:sz w:val="24"/>
        </w:rPr>
      </w:pPr>
    </w:p>
    <w:p>
      <w:pPr>
        <w:spacing w:line="300" w:lineRule="auto"/>
        <w:ind w:left="560"/>
        <w:rPr>
          <w:rFonts w:ascii="宋体"/>
          <w:b/>
          <w:bCs/>
          <w:color w:val="auto"/>
          <w:sz w:val="24"/>
        </w:rPr>
      </w:pPr>
      <w:r>
        <w:rPr>
          <w:rFonts w:hint="eastAsia" w:ascii="宋体" w:hAnsi="宋体"/>
          <w:b/>
          <w:color w:val="auto"/>
          <w:sz w:val="24"/>
        </w:rPr>
        <w:t>六、货物验收</w:t>
      </w:r>
    </w:p>
    <w:p>
      <w:pPr>
        <w:spacing w:line="300" w:lineRule="auto"/>
        <w:ind w:firstLine="480" w:firstLineChars="200"/>
        <w:rPr>
          <w:rFonts w:asci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初步验收：乙方应提前</w:t>
      </w:r>
      <w:r>
        <w:rPr>
          <w:rFonts w:ascii="宋体" w:hAnsi="宋体"/>
          <w:color w:val="auto"/>
          <w:sz w:val="24"/>
          <w:u w:val="single"/>
        </w:rPr>
        <w:t xml:space="preserve"> 1 </w:t>
      </w:r>
      <w:r>
        <w:rPr>
          <w:rFonts w:hint="eastAsia" w:ascii="宋体" w:hAnsi="宋体"/>
          <w:color w:val="auto"/>
          <w:sz w:val="24"/>
        </w:rPr>
        <w:t>天书面通知甲方货物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送达交货地点的具体时间。货物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到达交货地点后，由甲、乙双方共同进行清点，并进行初步验收；乙方应派人到现场与甲方共同对货物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进行清点。否则，甲方有权自行开箱检验，并对缺件、损坏做出记录，且该记录视为乙方认可。</w:t>
      </w:r>
      <w:r>
        <w:rPr>
          <w:rFonts w:hint="eastAsia" w:ascii="宋体" w:hAnsi="宋体"/>
          <w:bCs/>
          <w:color w:val="auto"/>
          <w:sz w:val="24"/>
        </w:rPr>
        <w:t>按国家标准及规范需要取样送检的</w:t>
      </w:r>
      <w:r>
        <w:rPr>
          <w:rFonts w:hint="eastAsia" w:ascii="宋体" w:hAnsi="宋体"/>
          <w:color w:val="auto"/>
          <w:sz w:val="24"/>
        </w:rPr>
        <w:t>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材料），如出现送检不合格，应按要求加倍取样复检，若复检仍不合格，甲方有权要求退货退款、终止合同，由此产生的返工、材料费用等一切损失由乙方负责承担。</w:t>
      </w:r>
    </w:p>
    <w:p>
      <w:pPr>
        <w:spacing w:line="300" w:lineRule="auto"/>
        <w:ind w:firstLine="480" w:firstLineChars="200"/>
        <w:rPr>
          <w:rFonts w:ascii="宋体"/>
          <w:color w:val="auto"/>
          <w:sz w:val="24"/>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乙方应在初步验收后</w:t>
      </w:r>
      <w:r>
        <w:rPr>
          <w:rFonts w:ascii="宋体" w:hAnsi="宋体"/>
          <w:color w:val="auto"/>
          <w:sz w:val="24"/>
          <w:u w:val="single"/>
        </w:rPr>
        <w:t xml:space="preserve"> / </w:t>
      </w:r>
      <w:r>
        <w:rPr>
          <w:rFonts w:hint="eastAsia" w:ascii="宋体" w:hAnsi="宋体"/>
          <w:color w:val="auto"/>
          <w:sz w:val="24"/>
        </w:rPr>
        <w:t>天内完成货物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的安装及调试，保证货物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正常运行。货物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连续正常运行达</w:t>
      </w:r>
      <w:r>
        <w:rPr>
          <w:rFonts w:ascii="宋体" w:hAnsi="宋体"/>
          <w:color w:val="auto"/>
          <w:sz w:val="24"/>
          <w:u w:val="single"/>
        </w:rPr>
        <w:t xml:space="preserve"> 30 </w:t>
      </w:r>
      <w:r>
        <w:rPr>
          <w:rFonts w:hint="eastAsia" w:ascii="宋体" w:hAnsi="宋体"/>
          <w:color w:val="auto"/>
          <w:sz w:val="24"/>
        </w:rPr>
        <w:t>天的，由甲方按本合同约定的验收标准对货物进行最终验收，并发出验收合格通知。</w:t>
      </w:r>
    </w:p>
    <w:p>
      <w:pPr>
        <w:spacing w:line="300" w:lineRule="auto"/>
        <w:ind w:firstLine="480" w:firstLineChars="200"/>
        <w:rPr>
          <w:rFonts w:asci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在验收过程出现质量或数量短缺等问题的，乙方应在得到甲方通知后</w:t>
      </w:r>
      <w:r>
        <w:rPr>
          <w:rFonts w:ascii="宋体" w:hAnsi="宋体"/>
          <w:color w:val="auto"/>
          <w:sz w:val="24"/>
          <w:u w:val="single"/>
        </w:rPr>
        <w:t xml:space="preserve">  3  </w:t>
      </w:r>
      <w:r>
        <w:rPr>
          <w:rFonts w:hint="eastAsia" w:ascii="宋体" w:hAnsi="宋体"/>
          <w:color w:val="auto"/>
          <w:sz w:val="24"/>
        </w:rPr>
        <w:t>日内派人到甲方处理相关事宜。根据问题的严重程度，甲方有权采取拒绝接受、限期补货、货款折扣等方式进行处理。</w:t>
      </w:r>
    </w:p>
    <w:p>
      <w:pPr>
        <w:spacing w:line="300" w:lineRule="auto"/>
        <w:ind w:left="560"/>
        <w:rPr>
          <w:rFonts w:ascii="宋体"/>
          <w:b/>
          <w:bCs/>
          <w:color w:val="auto"/>
          <w:sz w:val="24"/>
        </w:rPr>
      </w:pPr>
      <w:r>
        <w:rPr>
          <w:rFonts w:hint="eastAsia" w:ascii="宋体" w:hAnsi="宋体"/>
          <w:b/>
          <w:color w:val="auto"/>
          <w:sz w:val="24"/>
        </w:rPr>
        <w:t>七、付款方式</w:t>
      </w:r>
    </w:p>
    <w:p>
      <w:pPr>
        <w:spacing w:line="300" w:lineRule="auto"/>
        <w:ind w:left="560"/>
        <w:rPr>
          <w:rFonts w:ascii="宋体"/>
          <w:color w:val="auto"/>
          <w:sz w:val="24"/>
        </w:rPr>
      </w:pPr>
      <w:r>
        <w:rPr>
          <w:rFonts w:ascii="宋体" w:hAnsi="宋体"/>
          <w:color w:val="auto"/>
          <w:sz w:val="24"/>
        </w:rPr>
        <w:t>1.</w:t>
      </w:r>
      <w:r>
        <w:rPr>
          <w:rFonts w:hint="eastAsia" w:ascii="宋体" w:hAnsi="宋体"/>
          <w:color w:val="auto"/>
          <w:sz w:val="24"/>
        </w:rPr>
        <w:t>甲、乙双方确定，以第</w:t>
      </w:r>
      <w:r>
        <w:rPr>
          <w:rFonts w:ascii="宋体" w:hAnsi="宋体"/>
          <w:color w:val="auto"/>
          <w:sz w:val="24"/>
          <w:u w:val="single"/>
        </w:rPr>
        <w:t xml:space="preserve">       </w:t>
      </w:r>
      <w:r>
        <w:rPr>
          <w:rFonts w:hint="eastAsia" w:ascii="宋体" w:hAnsi="宋体"/>
          <w:color w:val="auto"/>
          <w:sz w:val="24"/>
        </w:rPr>
        <w:t>种方式付款：</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一次性付款：</w:t>
      </w:r>
    </w:p>
    <w:p>
      <w:pPr>
        <w:spacing w:line="300" w:lineRule="auto"/>
        <w:ind w:left="567"/>
        <w:rPr>
          <w:rFonts w:ascii="宋体"/>
          <w:color w:val="auto"/>
          <w:sz w:val="24"/>
        </w:rPr>
      </w:pPr>
      <w:r>
        <w:rPr>
          <w:rFonts w:ascii="宋体" w:hAnsi="宋体"/>
          <w:bCs/>
          <w:color w:val="auto"/>
          <w:sz w:val="24"/>
          <w:u w:val="single"/>
        </w:rPr>
        <w:t xml:space="preserve">           /                                            </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分期付款：</w:t>
      </w:r>
    </w:p>
    <w:p>
      <w:pPr>
        <w:pStyle w:val="11"/>
        <w:keepNext w:val="0"/>
        <w:keepLines w:val="0"/>
        <w:pageBreakBefore w:val="0"/>
        <w:widowControl w:val="0"/>
        <w:kinsoku/>
        <w:wordWrap/>
        <w:overflowPunct/>
        <w:topLinePunct w:val="0"/>
        <w:autoSpaceDE/>
        <w:autoSpaceDN/>
        <w:bidi w:val="0"/>
        <w:adjustRightInd/>
        <w:snapToGrid/>
        <w:spacing w:line="300" w:lineRule="auto"/>
        <w:ind w:firstLine="480"/>
        <w:textAlignment w:val="auto"/>
        <w:rPr>
          <w:rFonts w:ascii="宋体"/>
          <w:color w:val="auto"/>
          <w:sz w:val="24"/>
          <w:u w:val="single"/>
        </w:rPr>
      </w:pPr>
      <w:r>
        <w:rPr>
          <w:rFonts w:hint="eastAsia" w:ascii="宋体" w:hAnsi="宋体"/>
          <w:color w:val="auto"/>
          <w:sz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w:t>
      </w:r>
      <w:r>
        <w:rPr>
          <w:rFonts w:ascii="宋体" w:hAnsi="宋体"/>
          <w:color w:val="auto"/>
          <w:sz w:val="24"/>
          <w:u w:val="single"/>
        </w:rPr>
        <w:t>30</w:t>
      </w:r>
      <w:r>
        <w:rPr>
          <w:rFonts w:hint="eastAsia" w:ascii="宋体" w:hAnsi="宋体"/>
          <w:color w:val="auto"/>
          <w:sz w:val="24"/>
          <w:u w:val="single"/>
        </w:rPr>
        <w:t>个工作日内，向乙方支付至已初步验收合格的当期货物货款总额的</w:t>
      </w:r>
      <w:r>
        <w:rPr>
          <w:rFonts w:ascii="宋体" w:hAnsi="宋体"/>
          <w:color w:val="auto"/>
          <w:sz w:val="24"/>
          <w:u w:val="single"/>
        </w:rPr>
        <w:t>xx%</w:t>
      </w:r>
      <w:r>
        <w:rPr>
          <w:rFonts w:hint="eastAsia" w:ascii="宋体" w:hAnsi="宋体"/>
          <w:color w:val="auto"/>
          <w:sz w:val="24"/>
          <w:u w:val="single"/>
        </w:rPr>
        <w:t>；余款</w:t>
      </w:r>
      <w:r>
        <w:rPr>
          <w:rFonts w:ascii="宋体" w:hAnsi="宋体"/>
          <w:color w:val="auto"/>
          <w:sz w:val="24"/>
          <w:u w:val="single"/>
        </w:rPr>
        <w:t>x%</w:t>
      </w:r>
      <w:r>
        <w:rPr>
          <w:rFonts w:hint="eastAsia" w:ascii="宋体" w:hAnsi="宋体"/>
          <w:color w:val="auto"/>
          <w:sz w:val="24"/>
          <w:u w:val="single"/>
        </w:rPr>
        <w:t>作为质量保证金，自甲乙双方确认的初步验收合格之日起</w:t>
      </w:r>
      <w:r>
        <w:rPr>
          <w:rFonts w:ascii="宋体" w:hAnsi="宋体"/>
          <w:color w:val="auto"/>
          <w:sz w:val="24"/>
          <w:u w:val="single"/>
        </w:rPr>
        <w:t xml:space="preserve"> 1 </w:t>
      </w:r>
      <w:r>
        <w:rPr>
          <w:rFonts w:hint="eastAsia" w:ascii="宋体" w:hAnsi="宋体"/>
          <w:color w:val="auto"/>
          <w:sz w:val="24"/>
          <w:u w:val="single"/>
        </w:rPr>
        <w:t>年后的</w:t>
      </w:r>
      <w:r>
        <w:rPr>
          <w:rFonts w:ascii="宋体" w:hAnsi="宋体"/>
          <w:color w:val="auto"/>
          <w:sz w:val="24"/>
          <w:u w:val="single"/>
        </w:rPr>
        <w:t>15</w:t>
      </w:r>
      <w:r>
        <w:rPr>
          <w:rFonts w:hint="eastAsia" w:ascii="宋体" w:hAnsi="宋体"/>
          <w:color w:val="auto"/>
          <w:sz w:val="24"/>
          <w:u w:val="single"/>
        </w:rPr>
        <w:t>个工作日内付清（无息）。</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按</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年度）支付：</w:t>
      </w:r>
    </w:p>
    <w:p>
      <w:pPr>
        <w:spacing w:line="300" w:lineRule="auto"/>
        <w:ind w:firstLine="484" w:firstLineChars="202"/>
        <w:rPr>
          <w:rFonts w:ascii="宋体"/>
          <w:color w:val="auto"/>
          <w:sz w:val="24"/>
        </w:rPr>
      </w:pPr>
      <w:r>
        <w:rPr>
          <w:rFonts w:hint="eastAsia" w:ascii="宋体" w:hAnsi="宋体"/>
          <w:color w:val="auto"/>
          <w:sz w:val="24"/>
        </w:rPr>
        <w:t>乙方应在每</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w:t>
      </w:r>
      <w:r>
        <w:rPr>
          <w:rFonts w:ascii="宋体" w:hAnsi="宋体"/>
          <w:color w:val="auto"/>
          <w:sz w:val="24"/>
          <w:u w:val="single"/>
        </w:rPr>
        <w:t xml:space="preserve">   /   </w:t>
      </w:r>
      <w:r>
        <w:rPr>
          <w:rFonts w:hint="eastAsia" w:ascii="宋体" w:hAnsi="宋体"/>
          <w:color w:val="auto"/>
          <w:sz w:val="24"/>
        </w:rPr>
        <w:t>前将</w:t>
      </w:r>
      <w:r>
        <w:rPr>
          <w:rFonts w:ascii="宋体" w:hAnsi="宋体"/>
          <w:color w:val="auto"/>
          <w:sz w:val="24"/>
          <w:u w:val="single"/>
        </w:rPr>
        <w:t xml:space="preserve">  / </w:t>
      </w:r>
      <w:r>
        <w:rPr>
          <w:rFonts w:hint="eastAsia" w:ascii="宋体" w:hAnsi="宋体"/>
          <w:color w:val="auto"/>
          <w:sz w:val="24"/>
        </w:rPr>
        <w:t>（上月</w:t>
      </w:r>
      <w:r>
        <w:rPr>
          <w:rFonts w:ascii="宋体" w:hAnsi="宋体"/>
          <w:color w:val="auto"/>
          <w:sz w:val="24"/>
        </w:rPr>
        <w:t>/</w:t>
      </w:r>
      <w:r>
        <w:rPr>
          <w:rFonts w:hint="eastAsia" w:ascii="宋体" w:hAnsi="宋体"/>
          <w:color w:val="auto"/>
          <w:sz w:val="24"/>
        </w:rPr>
        <w:t>当月</w:t>
      </w:r>
      <w:r>
        <w:rPr>
          <w:rFonts w:ascii="宋体" w:hAnsi="宋体"/>
          <w:color w:val="auto"/>
          <w:sz w:val="24"/>
        </w:rPr>
        <w:t>/</w:t>
      </w:r>
      <w:r>
        <w:rPr>
          <w:rFonts w:hint="eastAsia" w:ascii="宋体" w:hAnsi="宋体"/>
          <w:color w:val="auto"/>
          <w:sz w:val="24"/>
        </w:rPr>
        <w:t>上一季度</w:t>
      </w:r>
      <w:r>
        <w:rPr>
          <w:rFonts w:ascii="宋体" w:hAnsi="宋体"/>
          <w:color w:val="auto"/>
          <w:sz w:val="24"/>
        </w:rPr>
        <w:t>/</w:t>
      </w:r>
      <w:r>
        <w:rPr>
          <w:rFonts w:hint="eastAsia" w:ascii="宋体" w:hAnsi="宋体"/>
          <w:color w:val="auto"/>
          <w:sz w:val="24"/>
        </w:rPr>
        <w:t>当季度</w:t>
      </w:r>
      <w:r>
        <w:rPr>
          <w:rFonts w:ascii="宋体" w:hAnsi="宋体"/>
          <w:color w:val="auto"/>
          <w:sz w:val="24"/>
        </w:rPr>
        <w:t>/</w:t>
      </w:r>
      <w:r>
        <w:rPr>
          <w:rFonts w:hint="eastAsia" w:ascii="宋体" w:hAnsi="宋体"/>
          <w:color w:val="auto"/>
          <w:sz w:val="24"/>
        </w:rPr>
        <w:t>上一年度</w:t>
      </w:r>
      <w:r>
        <w:rPr>
          <w:rFonts w:ascii="宋体" w:hAnsi="宋体"/>
          <w:color w:val="auto"/>
          <w:sz w:val="24"/>
        </w:rPr>
        <w:t>/</w:t>
      </w:r>
      <w:r>
        <w:rPr>
          <w:rFonts w:hint="eastAsia" w:ascii="宋体" w:hAnsi="宋体"/>
          <w:color w:val="auto"/>
          <w:sz w:val="24"/>
        </w:rPr>
        <w:t>当年度）实际发生的货款进行统计、确认，并向甲方提交书面的付款申请；</w:t>
      </w:r>
    </w:p>
    <w:p>
      <w:pPr>
        <w:spacing w:line="300" w:lineRule="auto"/>
        <w:ind w:firstLine="484" w:firstLineChars="202"/>
        <w:rPr>
          <w:rFonts w:ascii="宋体"/>
          <w:color w:val="auto"/>
          <w:sz w:val="24"/>
        </w:rPr>
      </w:pPr>
      <w:r>
        <w:rPr>
          <w:rFonts w:hint="eastAsia" w:ascii="宋体" w:hAnsi="宋体"/>
          <w:color w:val="auto"/>
          <w:sz w:val="24"/>
        </w:rPr>
        <w:t>甲方应及时审核，如有异议，应在收到付款申请</w:t>
      </w:r>
      <w:r>
        <w:rPr>
          <w:rFonts w:ascii="宋体" w:hAnsi="宋体"/>
          <w:color w:val="auto"/>
          <w:sz w:val="24"/>
          <w:u w:val="single"/>
        </w:rPr>
        <w:t xml:space="preserve">  5  </w:t>
      </w:r>
      <w:r>
        <w:rPr>
          <w:rFonts w:hint="eastAsia" w:ascii="宋体" w:hAnsi="宋体"/>
          <w:color w:val="auto"/>
          <w:sz w:val="24"/>
        </w:rPr>
        <w:t>日内提出，并通知乙方；如无异议，则应在付款申请审核通过后</w:t>
      </w:r>
      <w:r>
        <w:rPr>
          <w:rFonts w:ascii="宋体" w:hAnsi="宋体"/>
          <w:color w:val="auto"/>
          <w:sz w:val="24"/>
          <w:u w:val="single"/>
        </w:rPr>
        <w:t xml:space="preserve">  30  </w:t>
      </w:r>
      <w:r>
        <w:rPr>
          <w:rFonts w:hint="eastAsia" w:ascii="宋体" w:hAnsi="宋体"/>
          <w:color w:val="auto"/>
          <w:sz w:val="24"/>
        </w:rPr>
        <w:t>日内支付相应的货款；</w:t>
      </w:r>
    </w:p>
    <w:p>
      <w:pPr>
        <w:spacing w:line="300" w:lineRule="auto"/>
        <w:ind w:firstLine="480" w:firstLineChars="200"/>
        <w:rPr>
          <w:rFonts w:ascii="宋体"/>
          <w:b/>
          <w:bCs/>
          <w:color w:val="auto"/>
          <w:sz w:val="24"/>
        </w:rPr>
      </w:pPr>
      <w:r>
        <w:rPr>
          <w:rFonts w:ascii="宋体" w:hAnsi="宋体"/>
          <w:bCs/>
          <w:color w:val="auto"/>
          <w:sz w:val="24"/>
        </w:rPr>
        <w:t>2.</w:t>
      </w:r>
      <w:r>
        <w:rPr>
          <w:rFonts w:hint="eastAsia" w:ascii="宋体" w:hAnsi="宋体"/>
          <w:bCs/>
          <w:color w:val="auto"/>
          <w:sz w:val="24"/>
        </w:rPr>
        <w:t>乙方请款时，需提供书面的</w:t>
      </w:r>
      <w:r>
        <w:rPr>
          <w:rFonts w:hint="eastAsia" w:ascii="宋体" w:hAnsi="宋体"/>
          <w:color w:val="auto"/>
          <w:sz w:val="24"/>
          <w:u w:val="single"/>
        </w:rPr>
        <w:t>付款申请及</w:t>
      </w:r>
      <w:r>
        <w:rPr>
          <w:rFonts w:hint="eastAsia" w:ascii="宋体" w:hAnsi="宋体"/>
          <w:bCs/>
          <w:color w:val="auto"/>
          <w:sz w:val="24"/>
        </w:rPr>
        <w:t>本合同约定的合法有效的等额增值税专用发票。如乙方不能按合同约定提交申请及发票的，甲方有权延迟支付货款，且不视为违约，因此引致的一切损失由乙方自行承担。</w:t>
      </w:r>
    </w:p>
    <w:p>
      <w:pPr>
        <w:spacing w:line="300" w:lineRule="auto"/>
        <w:ind w:left="560"/>
        <w:rPr>
          <w:rFonts w:ascii="宋体"/>
          <w:b/>
          <w:bCs/>
          <w:color w:val="auto"/>
          <w:sz w:val="24"/>
        </w:rPr>
      </w:pPr>
      <w:r>
        <w:rPr>
          <w:rFonts w:hint="eastAsia" w:ascii="宋体" w:hAnsi="宋体"/>
          <w:b/>
          <w:bCs/>
          <w:color w:val="auto"/>
          <w:sz w:val="24"/>
        </w:rPr>
        <w:t>八、质量保证期（以下简称“质保期”）及售后服务</w:t>
      </w:r>
    </w:p>
    <w:p>
      <w:pPr>
        <w:spacing w:line="300" w:lineRule="auto"/>
        <w:ind w:firstLine="480" w:firstLineChars="200"/>
        <w:rPr>
          <w:rFonts w:ascii="宋体"/>
          <w:bCs/>
          <w:color w:val="auto"/>
          <w:sz w:val="24"/>
        </w:rPr>
      </w:pPr>
      <w:r>
        <w:rPr>
          <w:rFonts w:ascii="宋体" w:hAnsi="宋体"/>
          <w:bCs/>
          <w:color w:val="auto"/>
          <w:sz w:val="24"/>
        </w:rPr>
        <w:t>1.</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材料）的质量保证期符合标准要求，自通过甲方验收之日起计算；</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质保期内，乙方负责所提供的货物（设备</w:t>
      </w:r>
      <w:r>
        <w:rPr>
          <w:rFonts w:ascii="宋体" w:hAnsi="宋体"/>
          <w:bCs/>
          <w:color w:val="auto"/>
          <w:sz w:val="24"/>
        </w:rPr>
        <w:t>/</w:t>
      </w:r>
      <w:r>
        <w:rPr>
          <w:rFonts w:hint="eastAsia" w:ascii="宋体" w:hAnsi="宋体"/>
          <w:bCs/>
          <w:color w:val="auto"/>
          <w:sz w:val="24"/>
        </w:rPr>
        <w:t>材料）进行维修、保养、维护、零部件的更换等质保服务，因提供质保服务所产生的一切费用由乙方自行承担；</w:t>
      </w:r>
    </w:p>
    <w:p>
      <w:pPr>
        <w:spacing w:line="300" w:lineRule="auto"/>
        <w:ind w:firstLine="480" w:firstLineChars="200"/>
        <w:rPr>
          <w:rFonts w:ascii="宋体"/>
          <w:bCs/>
          <w:color w:val="auto"/>
          <w:sz w:val="24"/>
        </w:rPr>
      </w:pPr>
      <w:r>
        <w:rPr>
          <w:rFonts w:ascii="宋体" w:hAnsi="宋体"/>
          <w:bCs/>
          <w:color w:val="auto"/>
          <w:sz w:val="24"/>
        </w:rPr>
        <w:t>3.</w:t>
      </w:r>
      <w:r>
        <w:rPr>
          <w:rFonts w:hint="eastAsia" w:ascii="宋体" w:hAnsi="宋体"/>
          <w:bCs/>
          <w:color w:val="auto"/>
          <w:sz w:val="24"/>
        </w:rPr>
        <w:t>质保期内，货物（设备</w:t>
      </w:r>
      <w:r>
        <w:rPr>
          <w:rFonts w:ascii="宋体" w:hAnsi="宋体"/>
          <w:bCs/>
          <w:color w:val="auto"/>
          <w:sz w:val="24"/>
        </w:rPr>
        <w:t>/</w:t>
      </w:r>
      <w:r>
        <w:rPr>
          <w:rFonts w:hint="eastAsia" w:ascii="宋体" w:hAnsi="宋体"/>
          <w:bCs/>
          <w:color w:val="auto"/>
          <w:sz w:val="24"/>
        </w:rPr>
        <w:t>材料）一旦发生质量问题，乙方应在甲方通知之日起</w:t>
      </w:r>
      <w:r>
        <w:rPr>
          <w:rFonts w:ascii="宋体" w:hAnsi="宋体"/>
          <w:bCs/>
          <w:color w:val="auto"/>
          <w:sz w:val="24"/>
          <w:u w:val="single"/>
        </w:rPr>
        <w:t xml:space="preserve">  48  </w:t>
      </w:r>
      <w:r>
        <w:rPr>
          <w:rFonts w:hint="eastAsia" w:ascii="宋体" w:hAnsi="宋体"/>
          <w:bCs/>
          <w:color w:val="auto"/>
          <w:sz w:val="24"/>
        </w:rPr>
        <w:t>小时内响应并提供质保服务；若乙方已因同一质量问题提供质保服务达</w:t>
      </w:r>
      <w:r>
        <w:rPr>
          <w:rFonts w:ascii="宋体" w:hAnsi="宋体"/>
          <w:bCs/>
          <w:color w:val="auto"/>
          <w:sz w:val="24"/>
          <w:u w:val="single"/>
        </w:rPr>
        <w:t xml:space="preserve">  3  </w:t>
      </w:r>
      <w:r>
        <w:rPr>
          <w:rFonts w:hint="eastAsia" w:ascii="宋体" w:hAnsi="宋体"/>
          <w:bCs/>
          <w:color w:val="auto"/>
          <w:sz w:val="24"/>
        </w:rPr>
        <w:t>次仍出现同一质量问题的，甲方有权要求乙方更换全新的货物（设备</w:t>
      </w:r>
      <w:r>
        <w:rPr>
          <w:rFonts w:ascii="宋体" w:hAnsi="宋体"/>
          <w:bCs/>
          <w:color w:val="auto"/>
          <w:sz w:val="24"/>
        </w:rPr>
        <w:t>/</w:t>
      </w:r>
      <w:r>
        <w:rPr>
          <w:rFonts w:hint="eastAsia" w:ascii="宋体" w:hAnsi="宋体"/>
          <w:bCs/>
          <w:color w:val="auto"/>
          <w:sz w:val="24"/>
        </w:rPr>
        <w:t>材料），因此所产生的一切费用由乙方自行承担；</w:t>
      </w:r>
    </w:p>
    <w:p>
      <w:pPr>
        <w:spacing w:line="300" w:lineRule="auto"/>
        <w:ind w:firstLine="480" w:firstLineChars="200"/>
        <w:rPr>
          <w:rFonts w:ascii="宋体"/>
          <w:bCs/>
          <w:color w:val="auto"/>
          <w:sz w:val="24"/>
        </w:rPr>
      </w:pPr>
      <w:r>
        <w:rPr>
          <w:rFonts w:hint="eastAsia" w:ascii="宋体" w:hAnsi="宋体"/>
          <w:bCs/>
          <w:color w:val="auto"/>
          <w:sz w:val="24"/>
        </w:rPr>
        <w:t>4</w:t>
      </w:r>
      <w:r>
        <w:rPr>
          <w:rFonts w:ascii="宋体" w:hAnsi="宋体"/>
          <w:bCs/>
          <w:color w:val="auto"/>
          <w:sz w:val="24"/>
        </w:rPr>
        <w:t>.</w:t>
      </w:r>
      <w:r>
        <w:rPr>
          <w:rFonts w:hint="eastAsia" w:ascii="宋体" w:hAnsi="宋体"/>
          <w:bCs/>
          <w:color w:val="auto"/>
          <w:sz w:val="24"/>
        </w:rPr>
        <w:t>如甲方要求乙方就货物（设备</w:t>
      </w:r>
      <w:r>
        <w:rPr>
          <w:rFonts w:ascii="宋体" w:hAnsi="宋体"/>
          <w:bCs/>
          <w:color w:val="auto"/>
          <w:sz w:val="24"/>
        </w:rPr>
        <w:t>/</w:t>
      </w:r>
      <w:r>
        <w:rPr>
          <w:rFonts w:hint="eastAsia" w:ascii="宋体" w:hAnsi="宋体"/>
          <w:bCs/>
          <w:color w:val="auto"/>
          <w:sz w:val="24"/>
        </w:rPr>
        <w:t>材料）的运行、操作等进行培训的，乙方应自最终验收合格之日起</w:t>
      </w:r>
      <w:r>
        <w:rPr>
          <w:rFonts w:ascii="宋体" w:hAnsi="宋体"/>
          <w:bCs/>
          <w:color w:val="auto"/>
          <w:sz w:val="24"/>
          <w:u w:val="single"/>
        </w:rPr>
        <w:t xml:space="preserve">  /  </w:t>
      </w:r>
      <w:r>
        <w:rPr>
          <w:rFonts w:hint="eastAsia" w:ascii="宋体" w:hAnsi="宋体"/>
          <w:bCs/>
          <w:color w:val="auto"/>
          <w:sz w:val="24"/>
        </w:rPr>
        <w:t>日内安排相关技术人员对甲方的工作人员进行培训。</w:t>
      </w:r>
    </w:p>
    <w:p>
      <w:pPr>
        <w:spacing w:line="300" w:lineRule="auto"/>
        <w:ind w:left="560"/>
        <w:rPr>
          <w:rFonts w:ascii="宋体"/>
          <w:b/>
          <w:bCs/>
          <w:color w:val="auto"/>
          <w:sz w:val="24"/>
        </w:rPr>
      </w:pPr>
      <w:r>
        <w:rPr>
          <w:rFonts w:hint="eastAsia" w:ascii="宋体" w:hAnsi="宋体"/>
          <w:b/>
          <w:color w:val="auto"/>
          <w:sz w:val="24"/>
        </w:rPr>
        <w:t>九、违约责任</w:t>
      </w:r>
    </w:p>
    <w:p>
      <w:pPr>
        <w:spacing w:line="300" w:lineRule="auto"/>
        <w:ind w:firstLine="480" w:firstLineChars="200"/>
        <w:rPr>
          <w:rFonts w:ascii="宋体"/>
          <w:color w:val="auto"/>
          <w:sz w:val="24"/>
        </w:rPr>
      </w:pPr>
      <w:r>
        <w:rPr>
          <w:rFonts w:ascii="宋体" w:hAnsi="宋体"/>
          <w:color w:val="auto"/>
          <w:sz w:val="24"/>
        </w:rPr>
        <w:t>1.</w:t>
      </w:r>
      <w:r>
        <w:rPr>
          <w:rFonts w:hint="eastAsia" w:ascii="宋体" w:hAnsi="宋体"/>
          <w:color w:val="auto"/>
          <w:sz w:val="24"/>
        </w:rPr>
        <w:t>甲方未按期支付货款的，每逾期一日，须按应付而未付货款的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‰支付违约金</w:t>
      </w:r>
      <w:r>
        <w:rPr>
          <w:rFonts w:ascii="宋体"/>
          <w:color w:val="auto"/>
          <w:sz w:val="24"/>
        </w:rPr>
        <w:t>,</w:t>
      </w:r>
      <w:r>
        <w:rPr>
          <w:rFonts w:hint="eastAsia" w:ascii="宋体" w:hAnsi="宋体"/>
          <w:color w:val="auto"/>
          <w:sz w:val="24"/>
        </w:rPr>
        <w:t>违约金总额不超过应付未付货款的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ascii="宋体" w:hAnsi="宋体"/>
          <w:color w:val="auto"/>
          <w:sz w:val="24"/>
        </w:rPr>
        <w:t>%</w:t>
      </w:r>
      <w:r>
        <w:rPr>
          <w:rFonts w:hint="eastAsia" w:ascii="宋体" w:hAnsi="宋体"/>
          <w:color w:val="auto"/>
          <w:sz w:val="24"/>
        </w:rPr>
        <w:t>。</w:t>
      </w:r>
    </w:p>
    <w:p>
      <w:pPr>
        <w:spacing w:line="30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如乙方未按时交货的，每逾期一日，须向甲方支付该批货物金额</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‰的违约金；逾期达</w:t>
      </w:r>
      <w:r>
        <w:rPr>
          <w:rFonts w:ascii="宋体" w:hAnsi="宋体"/>
          <w:color w:val="auto"/>
          <w:sz w:val="24"/>
          <w:u w:val="single"/>
        </w:rPr>
        <w:t xml:space="preserve"> 7 </w:t>
      </w:r>
      <w:r>
        <w:rPr>
          <w:rFonts w:hint="eastAsia" w:ascii="宋体" w:hAnsi="宋体"/>
          <w:color w:val="auto"/>
          <w:sz w:val="24"/>
        </w:rPr>
        <w:t>日的，甲方有权单方解除本合同并要求乙方支付</w:t>
      </w:r>
      <w:r>
        <w:rPr>
          <w:rFonts w:hint="eastAsia" w:ascii="宋体" w:hAnsi="宋体"/>
          <w:color w:val="auto"/>
          <w:sz w:val="24"/>
          <w:u w:val="single"/>
        </w:rPr>
        <w:t>合同总价</w:t>
      </w:r>
      <w:r>
        <w:rPr>
          <w:rFonts w:ascii="宋体" w:hAnsi="宋体"/>
          <w:color w:val="auto"/>
          <w:sz w:val="24"/>
          <w:u w:val="single"/>
        </w:rPr>
        <w:t xml:space="preserve">20% </w:t>
      </w:r>
      <w:r>
        <w:rPr>
          <w:rFonts w:hint="eastAsia" w:ascii="宋体" w:hAnsi="宋体"/>
          <w:color w:val="auto"/>
          <w:sz w:val="24"/>
          <w:u w:val="single"/>
        </w:rPr>
        <w:t>作为</w:t>
      </w:r>
      <w:r>
        <w:rPr>
          <w:rFonts w:hint="eastAsia" w:ascii="宋体" w:hAnsi="宋体"/>
          <w:color w:val="auto"/>
          <w:sz w:val="24"/>
        </w:rPr>
        <w:t>违约金。若甲方选择继续履行本合同的，乙方仍应按逾期交货的天数向甲方支付违约金；</w:t>
      </w:r>
    </w:p>
    <w:p>
      <w:pPr>
        <w:spacing w:line="30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乙方提供的</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材料）不能通过甲方验收，且</w:t>
      </w:r>
      <w:r>
        <w:rPr>
          <w:rFonts w:hint="eastAsia" w:ascii="宋体" w:hAnsi="宋体"/>
          <w:color w:val="auto"/>
          <w:sz w:val="24"/>
        </w:rPr>
        <w:t>经告知不进行处理或经处理累计达</w:t>
      </w:r>
      <w:r>
        <w:rPr>
          <w:rFonts w:ascii="宋体" w:hAnsi="宋体"/>
          <w:color w:val="auto"/>
          <w:sz w:val="24"/>
          <w:u w:val="single"/>
        </w:rPr>
        <w:t xml:space="preserve">  3  </w:t>
      </w:r>
      <w:r>
        <w:rPr>
          <w:rFonts w:hint="eastAsia" w:ascii="宋体" w:hAnsi="宋体"/>
          <w:color w:val="auto"/>
          <w:sz w:val="24"/>
        </w:rPr>
        <w:t>次仍不能通过验收的，乙方须全额返还甲方已支付的当期货款（如有），且甲方有权单方解除本合同并向乙方追索相应损失；</w:t>
      </w:r>
    </w:p>
    <w:p>
      <w:pPr>
        <w:spacing w:line="300" w:lineRule="auto"/>
        <w:ind w:firstLine="480" w:firstLineChars="200"/>
        <w:rPr>
          <w:rFonts w:ascii="宋体"/>
          <w:color w:val="auto"/>
          <w:sz w:val="24"/>
        </w:rPr>
      </w:pPr>
      <w:r>
        <w:rPr>
          <w:rFonts w:ascii="宋体" w:hAnsi="宋体"/>
          <w:color w:val="auto"/>
          <w:sz w:val="24"/>
        </w:rPr>
        <w:t>4.</w:t>
      </w:r>
      <w:r>
        <w:rPr>
          <w:rFonts w:hint="eastAsia" w:ascii="宋体" w:hAnsi="宋体"/>
          <w:color w:val="auto"/>
          <w:sz w:val="24"/>
        </w:rPr>
        <w:t>因乙方产品质量问题给甲方造成损失的，即使已通过甲方验收，乙方仍应赔偿甲方及第三方因此所产生的一切损失；</w:t>
      </w:r>
    </w:p>
    <w:p>
      <w:pPr>
        <w:spacing w:line="300" w:lineRule="auto"/>
        <w:ind w:firstLine="480" w:firstLineChars="200"/>
        <w:rPr>
          <w:rFonts w:ascii="宋体"/>
          <w:color w:val="auto"/>
          <w:sz w:val="24"/>
        </w:rPr>
      </w:pPr>
      <w:r>
        <w:rPr>
          <w:rFonts w:ascii="宋体" w:hAnsi="宋体"/>
          <w:color w:val="auto"/>
          <w:sz w:val="24"/>
        </w:rPr>
        <w:t>5.</w:t>
      </w:r>
      <w:r>
        <w:rPr>
          <w:rFonts w:hint="eastAsia" w:ascii="宋体" w:hAnsi="宋体"/>
          <w:color w:val="auto"/>
          <w:sz w:val="24"/>
        </w:rPr>
        <w:t>乙方未能履行其质保义务（售后服务）的，每违反一次，甲方有权要求乙方支付合同总价款</w:t>
      </w:r>
      <w:r>
        <w:rPr>
          <w:rFonts w:ascii="宋体" w:hAnsi="宋体"/>
          <w:color w:val="auto"/>
          <w:sz w:val="24"/>
          <w:u w:val="single"/>
        </w:rPr>
        <w:t xml:space="preserve">  5  </w:t>
      </w:r>
      <w:r>
        <w:rPr>
          <w:rFonts w:hint="eastAsia" w:ascii="宋体" w:hAnsi="宋体"/>
          <w:color w:val="auto"/>
          <w:sz w:val="24"/>
        </w:rPr>
        <w:t>‰的违约金；</w:t>
      </w:r>
    </w:p>
    <w:p>
      <w:pPr>
        <w:spacing w:line="300" w:lineRule="auto"/>
        <w:ind w:firstLine="480" w:firstLineChars="200"/>
        <w:rPr>
          <w:rFonts w:ascii="宋体"/>
          <w:color w:val="auto"/>
          <w:sz w:val="24"/>
        </w:rPr>
      </w:pPr>
      <w:r>
        <w:rPr>
          <w:rFonts w:ascii="宋体" w:hAnsi="宋体"/>
          <w:color w:val="auto"/>
          <w:sz w:val="24"/>
        </w:rPr>
        <w:t>6.</w:t>
      </w:r>
      <w:r>
        <w:rPr>
          <w:rFonts w:hint="eastAsia" w:ascii="宋体" w:hAnsi="宋体"/>
          <w:color w:val="auto"/>
          <w:sz w:val="24"/>
        </w:rPr>
        <w:t>除上述约定外，乙方未按合同约定履行相应义务的，则每违反一次，甲方有权要求乙方支付合同总价款</w:t>
      </w:r>
      <w:r>
        <w:rPr>
          <w:rFonts w:ascii="宋体" w:hAnsi="宋体"/>
          <w:color w:val="auto"/>
          <w:sz w:val="24"/>
          <w:u w:val="single"/>
        </w:rPr>
        <w:t xml:space="preserve">  5  </w:t>
      </w:r>
      <w:r>
        <w:rPr>
          <w:rFonts w:hint="eastAsia" w:ascii="宋体" w:hAnsi="宋体"/>
          <w:color w:val="auto"/>
          <w:sz w:val="24"/>
        </w:rPr>
        <w:t>‰的违约金；累计达</w:t>
      </w:r>
      <w:r>
        <w:rPr>
          <w:rFonts w:ascii="宋体" w:hAnsi="宋体"/>
          <w:color w:val="auto"/>
          <w:sz w:val="24"/>
          <w:u w:val="single"/>
        </w:rPr>
        <w:t xml:space="preserve">  3  </w:t>
      </w:r>
      <w:r>
        <w:rPr>
          <w:rFonts w:hint="eastAsia" w:ascii="宋体" w:hAnsi="宋体"/>
          <w:color w:val="auto"/>
          <w:sz w:val="24"/>
        </w:rPr>
        <w:t>次的，甲方有权单方解除本合同并要求乙方按上述约定支付违约金。若甲方选择继续履行本合同的，乙方仍应按上述约定向甲方支付违约金；</w:t>
      </w:r>
    </w:p>
    <w:p>
      <w:pPr>
        <w:spacing w:line="300" w:lineRule="auto"/>
        <w:ind w:firstLine="480" w:firstLineChars="200"/>
        <w:rPr>
          <w:rFonts w:ascii="宋体"/>
          <w:color w:val="auto"/>
          <w:sz w:val="24"/>
        </w:rPr>
      </w:pPr>
      <w:r>
        <w:rPr>
          <w:rFonts w:ascii="宋体" w:hAnsi="宋体"/>
          <w:color w:val="auto"/>
          <w:sz w:val="24"/>
        </w:rPr>
        <w:t>7.</w:t>
      </w:r>
      <w:r>
        <w:rPr>
          <w:rFonts w:hint="eastAsia" w:ascii="宋体" w:hAnsi="宋体"/>
          <w:color w:val="auto"/>
          <w:sz w:val="24"/>
        </w:rPr>
        <w:t>如上述约定的违约金，不能弥补甲方因乙方违约所造成的损失的，甲方有权进一步要求乙方赔偿。</w:t>
      </w:r>
    </w:p>
    <w:p>
      <w:pPr>
        <w:spacing w:line="300" w:lineRule="auto"/>
        <w:ind w:firstLine="480" w:firstLineChars="200"/>
        <w:rPr>
          <w:rFonts w:ascii="宋体"/>
          <w:color w:val="auto"/>
          <w:sz w:val="24"/>
        </w:rPr>
      </w:pPr>
      <w:r>
        <w:rPr>
          <w:rFonts w:ascii="宋体" w:hAnsi="宋体"/>
          <w:color w:val="auto"/>
          <w:sz w:val="24"/>
        </w:rPr>
        <w:t>8.</w:t>
      </w:r>
      <w:r>
        <w:rPr>
          <w:rFonts w:hint="eastAsia" w:ascii="宋体" w:hAnsi="宋体"/>
          <w:color w:val="auto"/>
          <w:sz w:val="24"/>
        </w:rPr>
        <w:t>上述提及的违约金、损失赔偿，甲方有权在应付货款、质量保证金（如有）中优先扣除；</w:t>
      </w:r>
    </w:p>
    <w:p>
      <w:pPr>
        <w:spacing w:line="300" w:lineRule="auto"/>
        <w:ind w:left="560"/>
        <w:rPr>
          <w:rFonts w:ascii="宋体"/>
          <w:b/>
          <w:bCs/>
          <w:color w:val="auto"/>
          <w:sz w:val="24"/>
        </w:rPr>
      </w:pPr>
      <w:r>
        <w:rPr>
          <w:rFonts w:hint="eastAsia" w:ascii="宋体" w:hAnsi="宋体"/>
          <w:b/>
          <w:color w:val="auto"/>
          <w:sz w:val="24"/>
        </w:rPr>
        <w:t>十、争议解决方式</w:t>
      </w:r>
    </w:p>
    <w:p>
      <w:pPr>
        <w:spacing w:line="300" w:lineRule="auto"/>
        <w:ind w:firstLine="480" w:firstLineChars="200"/>
        <w:rPr>
          <w:rFonts w:ascii="宋体"/>
          <w:bCs/>
          <w:color w:val="auto"/>
          <w:sz w:val="24"/>
        </w:rPr>
      </w:pPr>
      <w:r>
        <w:rPr>
          <w:rFonts w:hint="eastAsia" w:ascii="宋体" w:hAnsi="宋体"/>
          <w:bCs/>
          <w:color w:val="auto"/>
          <w:sz w:val="24"/>
        </w:rPr>
        <w:t>因执行本合同发生争议的，由双方协商解决；协商不成的，由甲方所在地人民法院诉讼管辖。</w:t>
      </w:r>
    </w:p>
    <w:p>
      <w:pPr>
        <w:spacing w:line="300" w:lineRule="auto"/>
        <w:rPr>
          <w:rFonts w:ascii="宋体"/>
          <w:b/>
          <w:color w:val="auto"/>
          <w:sz w:val="24"/>
        </w:rPr>
      </w:pPr>
      <w:r>
        <w:rPr>
          <w:rFonts w:hint="eastAsia" w:ascii="宋体" w:hAnsi="宋体"/>
          <w:b/>
          <w:color w:val="auto"/>
          <w:sz w:val="24"/>
        </w:rPr>
        <w:t>十一、通知和送达</w:t>
      </w:r>
    </w:p>
    <w:p>
      <w:pPr>
        <w:spacing w:line="300" w:lineRule="auto"/>
        <w:rPr>
          <w:rFonts w:ascii="宋体"/>
          <w:bCs/>
          <w:color w:val="auto"/>
          <w:sz w:val="24"/>
        </w:rPr>
      </w:pPr>
      <w:r>
        <w:rPr>
          <w:rFonts w:ascii="宋体" w:hAnsi="宋体"/>
          <w:bCs/>
          <w:color w:val="auto"/>
          <w:sz w:val="24"/>
        </w:rPr>
        <w:t xml:space="preserve">    1</w:t>
      </w:r>
      <w:r>
        <w:rPr>
          <w:rFonts w:hint="eastAsia" w:ascii="宋体" w:hAnsi="宋体"/>
          <w:bCs/>
          <w:color w:val="auto"/>
          <w:sz w:val="24"/>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widowControl/>
        <w:kinsoku/>
        <w:wordWrap/>
        <w:overflowPunct/>
        <w:topLinePunct w:val="0"/>
        <w:autoSpaceDE/>
        <w:autoSpaceDN/>
        <w:bidi w:val="0"/>
        <w:adjustRightInd w:val="0"/>
        <w:snapToGrid w:val="0"/>
        <w:spacing w:after="0" w:line="300" w:lineRule="auto"/>
        <w:ind w:left="560"/>
        <w:textAlignment w:val="auto"/>
        <w:rPr>
          <w:rFonts w:ascii="宋体"/>
          <w:b/>
          <w:bCs/>
          <w:color w:val="auto"/>
          <w:sz w:val="24"/>
        </w:rPr>
      </w:pPr>
      <w:r>
        <w:rPr>
          <w:rFonts w:hint="eastAsia" w:ascii="宋体" w:hAnsi="宋体"/>
          <w:b/>
          <w:color w:val="auto"/>
          <w:sz w:val="24"/>
        </w:rPr>
        <w:t>十二、其他</w:t>
      </w:r>
    </w:p>
    <w:p>
      <w:pPr>
        <w:keepNext w:val="0"/>
        <w:keepLines w:val="0"/>
        <w:pageBreakBefore w:val="0"/>
        <w:widowControl/>
        <w:kinsoku/>
        <w:wordWrap/>
        <w:overflowPunct/>
        <w:topLinePunct w:val="0"/>
        <w:autoSpaceDE/>
        <w:autoSpaceDN/>
        <w:bidi w:val="0"/>
        <w:adjustRightInd w:val="0"/>
        <w:snapToGrid w:val="0"/>
        <w:spacing w:after="0" w:line="300" w:lineRule="auto"/>
        <w:ind w:firstLine="480" w:firstLineChars="200"/>
        <w:textAlignment w:val="auto"/>
        <w:rPr>
          <w:rFonts w:ascii="宋体"/>
          <w:color w:val="auto"/>
          <w:sz w:val="24"/>
        </w:rPr>
      </w:pPr>
      <w:r>
        <w:rPr>
          <w:rFonts w:ascii="宋体" w:hAnsi="宋体"/>
          <w:color w:val="auto"/>
          <w:sz w:val="24"/>
        </w:rPr>
        <w:t>1.</w:t>
      </w:r>
      <w:r>
        <w:rPr>
          <w:rFonts w:hint="eastAsia" w:ascii="宋体" w:hAnsi="宋体"/>
          <w:color w:val="auto"/>
          <w:sz w:val="24"/>
        </w:rPr>
        <w:t>本合同未尽事宜，由双方另行协商并达成书面补充协议；</w:t>
      </w:r>
    </w:p>
    <w:p>
      <w:pPr>
        <w:keepNext w:val="0"/>
        <w:keepLines w:val="0"/>
        <w:pageBreakBefore w:val="0"/>
        <w:widowControl/>
        <w:kinsoku/>
        <w:wordWrap/>
        <w:overflowPunct/>
        <w:topLinePunct w:val="0"/>
        <w:autoSpaceDE/>
        <w:autoSpaceDN/>
        <w:bidi w:val="0"/>
        <w:adjustRightInd w:val="0"/>
        <w:snapToGrid w:val="0"/>
        <w:spacing w:after="0" w:line="300" w:lineRule="auto"/>
        <w:ind w:firstLine="480" w:firstLineChars="200"/>
        <w:textAlignment w:val="auto"/>
        <w:rPr>
          <w:rFonts w:ascii="宋体"/>
          <w:color w:val="auto"/>
          <w:sz w:val="24"/>
        </w:rPr>
      </w:pPr>
      <w:r>
        <w:rPr>
          <w:rFonts w:ascii="宋体" w:hAnsi="宋体"/>
          <w:color w:val="auto"/>
          <w:sz w:val="24"/>
        </w:rPr>
        <w:t>2.</w:t>
      </w:r>
      <w:r>
        <w:rPr>
          <w:rFonts w:hint="eastAsia" w:ascii="宋体" w:hAnsi="宋体"/>
          <w:color w:val="auto"/>
          <w:sz w:val="24"/>
        </w:rPr>
        <w:t>本合同自双方签字盖章后生效，至双方均履行完毕各自义务后自行终止；</w:t>
      </w:r>
    </w:p>
    <w:p>
      <w:pPr>
        <w:keepNext w:val="0"/>
        <w:keepLines w:val="0"/>
        <w:pageBreakBefore w:val="0"/>
        <w:widowControl/>
        <w:kinsoku/>
        <w:wordWrap/>
        <w:overflowPunct/>
        <w:topLinePunct w:val="0"/>
        <w:autoSpaceDE/>
        <w:autoSpaceDN/>
        <w:bidi w:val="0"/>
        <w:adjustRightInd w:val="0"/>
        <w:snapToGrid w:val="0"/>
        <w:spacing w:after="0" w:line="300" w:lineRule="auto"/>
        <w:ind w:firstLine="480" w:firstLineChars="200"/>
        <w:textAlignment w:val="auto"/>
        <w:rPr>
          <w:rFonts w:ascii="宋体"/>
          <w:color w:val="auto"/>
          <w:sz w:val="24"/>
        </w:rPr>
      </w:pPr>
      <w:r>
        <w:rPr>
          <w:rFonts w:ascii="宋体" w:hAnsi="宋体"/>
          <w:color w:val="auto"/>
          <w:sz w:val="24"/>
        </w:rPr>
        <w:t>3.</w:t>
      </w:r>
      <w:r>
        <w:rPr>
          <w:rFonts w:hint="eastAsia" w:ascii="宋体" w:hAnsi="宋体"/>
          <w:color w:val="auto"/>
          <w:sz w:val="24"/>
        </w:rPr>
        <w:t>本合同壹式</w:t>
      </w:r>
      <w:r>
        <w:rPr>
          <w:rFonts w:ascii="宋体" w:hAnsi="宋体"/>
          <w:color w:val="auto"/>
          <w:sz w:val="24"/>
          <w:u w:val="single"/>
        </w:rPr>
        <w:t xml:space="preserve"> </w:t>
      </w:r>
      <w:r>
        <w:rPr>
          <w:rFonts w:hint="eastAsia" w:ascii="宋体" w:hAnsi="宋体"/>
          <w:color w:val="auto"/>
          <w:sz w:val="24"/>
          <w:u w:val="single"/>
        </w:rPr>
        <w:t>肆</w:t>
      </w:r>
      <w:r>
        <w:rPr>
          <w:rFonts w:ascii="宋体" w:hAnsi="宋体"/>
          <w:color w:val="auto"/>
          <w:sz w:val="24"/>
          <w:u w:val="single"/>
        </w:rPr>
        <w:t xml:space="preserve"> </w:t>
      </w:r>
      <w:r>
        <w:rPr>
          <w:rFonts w:hint="eastAsia" w:ascii="宋体" w:hAnsi="宋体"/>
          <w:color w:val="auto"/>
          <w:sz w:val="24"/>
        </w:rPr>
        <w:t>份，甲方执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份，乙方执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份，具有同等效力；</w:t>
      </w:r>
    </w:p>
    <w:p>
      <w:pPr>
        <w:keepNext w:val="0"/>
        <w:keepLines w:val="0"/>
        <w:pageBreakBefore w:val="0"/>
        <w:widowControl/>
        <w:kinsoku/>
        <w:wordWrap/>
        <w:overflowPunct/>
        <w:topLinePunct w:val="0"/>
        <w:autoSpaceDE/>
        <w:autoSpaceDN/>
        <w:bidi w:val="0"/>
        <w:adjustRightInd w:val="0"/>
        <w:snapToGrid w:val="0"/>
        <w:spacing w:after="0" w:line="300" w:lineRule="auto"/>
        <w:ind w:firstLine="480" w:firstLineChars="200"/>
        <w:textAlignment w:val="auto"/>
        <w:rPr>
          <w:rFonts w:ascii="宋体"/>
          <w:color w:val="auto"/>
          <w:sz w:val="24"/>
        </w:rPr>
      </w:pPr>
      <w:r>
        <w:rPr>
          <w:rFonts w:ascii="宋体" w:hAnsi="宋体"/>
          <w:color w:val="auto"/>
          <w:sz w:val="24"/>
        </w:rPr>
        <w:t>4.</w:t>
      </w:r>
      <w:r>
        <w:rPr>
          <w:rFonts w:hint="eastAsia" w:ascii="宋体" w:hAnsi="宋体"/>
          <w:color w:val="auto"/>
          <w:sz w:val="24"/>
        </w:rPr>
        <w:t>合同签订地：</w:t>
      </w:r>
      <w:r>
        <w:rPr>
          <w:rFonts w:ascii="宋体" w:hAnsi="宋体"/>
          <w:color w:val="auto"/>
          <w:sz w:val="24"/>
          <w:u w:val="single"/>
        </w:rPr>
        <w:t xml:space="preserve"> </w:t>
      </w:r>
      <w:r>
        <w:rPr>
          <w:rFonts w:hint="eastAsia" w:ascii="宋体" w:hAnsi="宋体"/>
          <w:color w:val="auto"/>
          <w:sz w:val="24"/>
          <w:u w:val="single"/>
        </w:rPr>
        <w:t>广州市荔湾</w:t>
      </w:r>
      <w:r>
        <w:rPr>
          <w:rFonts w:ascii="宋体" w:hAnsi="宋体"/>
          <w:color w:val="auto"/>
          <w:sz w:val="24"/>
          <w:u w:val="single"/>
        </w:rPr>
        <w:t xml:space="preserve">  </w:t>
      </w:r>
      <w:r>
        <w:rPr>
          <w:rFonts w:hint="eastAsia" w:ascii="宋体" w:hAnsi="宋体"/>
          <w:color w:val="auto"/>
          <w:sz w:val="24"/>
        </w:rPr>
        <w:t>。</w:t>
      </w:r>
    </w:p>
    <w:p>
      <w:pPr>
        <w:keepNext w:val="0"/>
        <w:keepLines w:val="0"/>
        <w:pageBreakBefore w:val="0"/>
        <w:widowControl/>
        <w:kinsoku/>
        <w:wordWrap/>
        <w:overflowPunct/>
        <w:topLinePunct w:val="0"/>
        <w:autoSpaceDE/>
        <w:autoSpaceDN/>
        <w:bidi w:val="0"/>
        <w:adjustRightInd w:val="0"/>
        <w:snapToGrid w:val="0"/>
        <w:spacing w:after="0" w:line="300" w:lineRule="auto"/>
        <w:ind w:firstLine="480" w:firstLineChars="200"/>
        <w:textAlignment w:val="auto"/>
        <w:rPr>
          <w:rFonts w:ascii="宋体"/>
          <w:color w:val="auto"/>
          <w:sz w:val="24"/>
        </w:rPr>
      </w:pPr>
      <w:r>
        <w:rPr>
          <w:rFonts w:hint="eastAsia" w:ascii="宋体" w:hAnsi="宋体"/>
          <w:color w:val="auto"/>
          <w:sz w:val="24"/>
        </w:rPr>
        <w:t>（以下无正文）</w:t>
      </w:r>
    </w:p>
    <w:p>
      <w:pPr>
        <w:ind w:left="88" w:leftChars="40"/>
        <w:rPr>
          <w:rFonts w:ascii="宋体"/>
          <w:color w:val="auto"/>
          <w:sz w:val="24"/>
        </w:rPr>
      </w:pPr>
      <w:r>
        <w:rPr>
          <w:rFonts w:hint="eastAsia" w:ascii="宋体" w:hAnsi="宋体"/>
          <w:color w:val="auto"/>
          <w:sz w:val="24"/>
        </w:rPr>
        <w:t>甲方：</w:t>
      </w:r>
      <w:r>
        <w:rPr>
          <w:rFonts w:ascii="宋体" w:hAnsi="宋体"/>
          <w:color w:val="auto"/>
          <w:sz w:val="24"/>
        </w:rPr>
        <w:t xml:space="preserve">                               </w:t>
      </w:r>
      <w:r>
        <w:rPr>
          <w:rFonts w:hint="eastAsia" w:ascii="宋体" w:hAnsi="宋体"/>
          <w:color w:val="auto"/>
          <w:sz w:val="24"/>
        </w:rPr>
        <w:t>乙方：</w:t>
      </w:r>
    </w:p>
    <w:p>
      <w:pPr>
        <w:ind w:left="88" w:leftChars="40"/>
        <w:rPr>
          <w:rFonts w:ascii="宋体"/>
          <w:color w:val="auto"/>
          <w:sz w:val="24"/>
        </w:rPr>
      </w:pPr>
      <w:r>
        <w:rPr>
          <w:rFonts w:hint="eastAsia" w:ascii="宋体" w:hAnsi="宋体"/>
          <w:color w:val="auto"/>
          <w:sz w:val="24"/>
        </w:rPr>
        <w:t>法定代表人：</w:t>
      </w:r>
      <w:r>
        <w:rPr>
          <w:rFonts w:ascii="宋体" w:hAnsi="宋体"/>
          <w:color w:val="auto"/>
          <w:sz w:val="24"/>
        </w:rPr>
        <w:t xml:space="preserve">                         </w:t>
      </w:r>
      <w:r>
        <w:rPr>
          <w:rFonts w:hint="eastAsia" w:ascii="宋体" w:hAnsi="宋体"/>
          <w:color w:val="auto"/>
          <w:sz w:val="24"/>
        </w:rPr>
        <w:t>法定代表人：</w:t>
      </w:r>
    </w:p>
    <w:p>
      <w:pPr>
        <w:ind w:left="88" w:leftChars="40"/>
        <w:rPr>
          <w:rFonts w:ascii="宋体"/>
          <w:color w:val="auto"/>
          <w:sz w:val="24"/>
        </w:rPr>
      </w:pPr>
      <w:r>
        <w:rPr>
          <w:rFonts w:hint="eastAsia" w:ascii="宋体" w:hAnsi="宋体"/>
          <w:color w:val="auto"/>
          <w:sz w:val="24"/>
        </w:rPr>
        <w:t>授权代表</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授权代表</w:t>
      </w:r>
      <w:r>
        <w:rPr>
          <w:rFonts w:ascii="宋体" w:hAnsi="宋体"/>
          <w:color w:val="auto"/>
          <w:sz w:val="24"/>
        </w:rPr>
        <w:t>:</w:t>
      </w:r>
    </w:p>
    <w:p>
      <w:pPr>
        <w:ind w:left="88" w:leftChars="40"/>
        <w:rPr>
          <w:rFonts w:ascii="宋体"/>
          <w:color w:val="auto"/>
          <w:sz w:val="24"/>
        </w:rPr>
      </w:pPr>
      <w:r>
        <w:rPr>
          <w:rFonts w:hint="eastAsia" w:ascii="宋体" w:hAnsi="宋体"/>
          <w:color w:val="auto"/>
          <w:sz w:val="24"/>
        </w:rPr>
        <w:t>手机：</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手机：</w:t>
      </w:r>
    </w:p>
    <w:p>
      <w:pPr>
        <w:ind w:left="88" w:leftChars="40"/>
        <w:rPr>
          <w:rFonts w:ascii="宋体"/>
          <w:color w:val="auto"/>
          <w:sz w:val="24"/>
        </w:rPr>
      </w:pPr>
      <w:r>
        <w:rPr>
          <w:rFonts w:hint="eastAsia" w:ascii="宋体" w:hAnsi="宋体"/>
          <w:color w:val="auto"/>
          <w:sz w:val="24"/>
        </w:rPr>
        <w:t>电话</w:t>
      </w:r>
      <w:r>
        <w:rPr>
          <w:rFonts w:ascii="宋体" w:hAnsi="宋体"/>
          <w:color w:val="auto"/>
          <w:sz w:val="24"/>
        </w:rPr>
        <w:t>:</w:t>
      </w:r>
      <w:r>
        <w:rPr>
          <w:rFonts w:ascii="宋体" w:hAnsi="宋体"/>
          <w:color w:val="auto"/>
          <w:sz w:val="24"/>
        </w:rPr>
        <w:tab/>
      </w:r>
      <w:r>
        <w:rPr>
          <w:rFonts w:ascii="宋体" w:hAnsi="宋体"/>
          <w:color w:val="auto"/>
          <w:sz w:val="24"/>
        </w:rPr>
        <w:t xml:space="preserve">           </w:t>
      </w:r>
      <w:r>
        <w:rPr>
          <w:rFonts w:ascii="宋体" w:hAnsi="宋体"/>
          <w:color w:val="auto"/>
          <w:sz w:val="24"/>
        </w:rPr>
        <w:tab/>
      </w:r>
      <w:r>
        <w:rPr>
          <w:rFonts w:ascii="宋体" w:hAnsi="宋体"/>
          <w:color w:val="auto"/>
          <w:sz w:val="24"/>
        </w:rPr>
        <w:t xml:space="preserve">                </w:t>
      </w:r>
      <w:r>
        <w:rPr>
          <w:rFonts w:hint="eastAsia" w:ascii="宋体" w:hAnsi="宋体"/>
          <w:color w:val="auto"/>
          <w:sz w:val="24"/>
        </w:rPr>
        <w:t>电话：</w:t>
      </w:r>
    </w:p>
    <w:p>
      <w:pPr>
        <w:ind w:left="88" w:leftChars="40"/>
        <w:rPr>
          <w:rFonts w:ascii="宋体"/>
          <w:color w:val="auto"/>
          <w:sz w:val="24"/>
        </w:rPr>
      </w:pPr>
      <w:r>
        <w:rPr>
          <w:rFonts w:hint="eastAsia" w:ascii="宋体" w:hAnsi="宋体"/>
          <w:color w:val="auto"/>
          <w:sz w:val="24"/>
        </w:rPr>
        <w:t>传真</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传真：</w:t>
      </w:r>
    </w:p>
    <w:p>
      <w:pPr>
        <w:ind w:left="88" w:leftChars="40"/>
        <w:rPr>
          <w:rFonts w:ascii="宋体"/>
          <w:color w:val="auto"/>
          <w:sz w:val="24"/>
        </w:rPr>
      </w:pPr>
      <w:r>
        <w:rPr>
          <w:rFonts w:hint="eastAsia" w:ascii="宋体" w:hAnsi="宋体"/>
          <w:color w:val="auto"/>
          <w:sz w:val="24"/>
        </w:rPr>
        <w:t>地址：</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地址：</w:t>
      </w:r>
    </w:p>
    <w:p>
      <w:pPr>
        <w:ind w:left="88" w:leftChars="40"/>
        <w:rPr>
          <w:rFonts w:ascii="宋体"/>
          <w:color w:val="auto"/>
          <w:sz w:val="24"/>
        </w:rPr>
      </w:pPr>
      <w:r>
        <w:rPr>
          <w:rFonts w:hint="eastAsia" w:ascii="宋体" w:hAnsi="宋体"/>
          <w:color w:val="auto"/>
          <w:sz w:val="24"/>
        </w:rPr>
        <w:t>开户行：</w:t>
      </w:r>
      <w:r>
        <w:rPr>
          <w:rFonts w:ascii="宋体" w:hAnsi="宋体"/>
          <w:color w:val="auto"/>
          <w:sz w:val="24"/>
        </w:rPr>
        <w:t xml:space="preserve">                            </w:t>
      </w:r>
      <w:r>
        <w:rPr>
          <w:rFonts w:hint="eastAsia" w:ascii="宋体" w:hAnsi="宋体"/>
          <w:color w:val="auto"/>
          <w:sz w:val="24"/>
        </w:rPr>
        <w:t>开户行：</w:t>
      </w:r>
    </w:p>
    <w:p>
      <w:pPr>
        <w:ind w:left="88" w:leftChars="40"/>
        <w:rPr>
          <w:rFonts w:ascii="宋体"/>
          <w:color w:val="auto"/>
          <w:sz w:val="24"/>
        </w:rPr>
      </w:pPr>
      <w:r>
        <w:rPr>
          <w:rFonts w:hint="eastAsia" w:ascii="宋体" w:hAnsi="宋体"/>
          <w:color w:val="auto"/>
          <w:sz w:val="24"/>
        </w:rPr>
        <w:t>账号：</w:t>
      </w:r>
      <w:r>
        <w:rPr>
          <w:rFonts w:ascii="宋体" w:hAnsi="宋体"/>
          <w:color w:val="auto"/>
          <w:sz w:val="24"/>
        </w:rPr>
        <w:t xml:space="preserve">                              </w:t>
      </w:r>
      <w:r>
        <w:rPr>
          <w:rFonts w:hint="eastAsia" w:ascii="宋体" w:hAnsi="宋体"/>
          <w:color w:val="auto"/>
          <w:sz w:val="24"/>
        </w:rPr>
        <w:t>账号：</w:t>
      </w:r>
    </w:p>
    <w:p>
      <w:pPr>
        <w:ind w:left="88" w:leftChars="40"/>
        <w:rPr>
          <w:rFonts w:ascii="宋体"/>
          <w:color w:val="auto"/>
          <w:sz w:val="24"/>
        </w:rPr>
      </w:pPr>
      <w:r>
        <w:rPr>
          <w:rFonts w:hint="eastAsia" w:ascii="宋体" w:hAnsi="宋体"/>
          <w:color w:val="auto"/>
          <w:sz w:val="24"/>
        </w:rPr>
        <w:t>签订日期：</w:t>
      </w:r>
      <w:r>
        <w:rPr>
          <w:rFonts w:ascii="宋体" w:hAnsi="宋体"/>
          <w:color w:val="auto"/>
          <w:sz w:val="24"/>
        </w:rPr>
        <w:t xml:space="preserve">                          </w:t>
      </w:r>
      <w:r>
        <w:rPr>
          <w:rFonts w:hint="eastAsia" w:ascii="宋体" w:hAnsi="宋体"/>
          <w:color w:val="auto"/>
          <w:sz w:val="24"/>
        </w:rPr>
        <w:t>签订日期：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8"/>
      </w:rPr>
    </w:pPr>
    <w:r>
      <w:fldChar w:fldCharType="begin"/>
    </w:r>
    <w:r>
      <w:rPr>
        <w:rStyle w:val="8"/>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D596875C"/>
    <w:multiLevelType w:val="singleLevel"/>
    <w:tmpl w:val="D596875C"/>
    <w:lvl w:ilvl="0" w:tentative="0">
      <w:start w:val="1"/>
      <w:numFmt w:val="chineseCounting"/>
      <w:suff w:val="nothing"/>
      <w:lvlText w:val="%1、"/>
      <w:lvlJc w:val="left"/>
      <w:rPr>
        <w:rFonts w:hint="eastAsia" w:cs="Times New Roman"/>
      </w:rPr>
    </w:lvl>
  </w:abstractNum>
  <w:abstractNum w:abstractNumId="2">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D60BFA"/>
    <w:rsid w:val="00185D8D"/>
    <w:rsid w:val="0AB3275E"/>
    <w:rsid w:val="0D8A5480"/>
    <w:rsid w:val="1D063C17"/>
    <w:rsid w:val="23EB3FB0"/>
    <w:rsid w:val="311E0411"/>
    <w:rsid w:val="53284B65"/>
    <w:rsid w:val="5E55425C"/>
    <w:rsid w:val="6B7A4F5C"/>
    <w:rsid w:val="6D017CCD"/>
    <w:rsid w:val="710E71B5"/>
    <w:rsid w:val="7B8E3A3C"/>
    <w:rsid w:val="7DD60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widowControl w:val="0"/>
      <w:adjustRightInd/>
      <w:snapToGrid/>
      <w:spacing w:after="0"/>
      <w:jc w:val="both"/>
    </w:pPr>
    <w:rPr>
      <w:rFonts w:ascii="Calibri" w:hAnsi="Calibri"/>
      <w:kern w:val="2"/>
      <w:sz w:val="44"/>
      <w:szCs w:val="24"/>
    </w:rPr>
  </w:style>
  <w:style w:type="paragraph" w:styleId="5">
    <w:name w:val="footer"/>
    <w:basedOn w:val="1"/>
    <w:unhideWhenUsed/>
    <w:qFormat/>
    <w:uiPriority w:val="99"/>
    <w:pPr>
      <w:tabs>
        <w:tab w:val="center" w:pos="4153"/>
        <w:tab w:val="right" w:pos="8306"/>
      </w:tabs>
    </w:pPr>
    <w:rPr>
      <w:sz w:val="18"/>
      <w:szCs w:val="18"/>
    </w:rPr>
  </w:style>
  <w:style w:type="character" w:styleId="8">
    <w:name w:val="page number"/>
    <w:qFormat/>
    <w:uiPriority w:val="0"/>
  </w:style>
  <w:style w:type="paragraph" w:customStyle="1" w:styleId="9">
    <w:name w:val="Table Paragraph"/>
    <w:basedOn w:val="1"/>
    <w:qFormat/>
    <w:uiPriority w:val="1"/>
    <w:rPr>
      <w:rFonts w:ascii="Calibri" w:hAnsi="Calibri"/>
      <w:szCs w:val="24"/>
    </w:rPr>
  </w:style>
  <w:style w:type="paragraph" w:customStyle="1" w:styleId="10">
    <w:name w:val="p0"/>
    <w:basedOn w:val="1"/>
    <w:qFormat/>
    <w:uiPriority w:val="0"/>
    <w:pPr>
      <w:adjustRightInd/>
      <w:snapToGrid/>
      <w:spacing w:after="0"/>
      <w:jc w:val="both"/>
    </w:pPr>
    <w:rPr>
      <w:rFonts w:ascii="Calibri" w:hAnsi="Calibri"/>
      <w:sz w:val="21"/>
      <w:szCs w:val="21"/>
    </w:rPr>
  </w:style>
  <w:style w:type="paragraph" w:styleId="11">
    <w:name w:val="List Paragraph"/>
    <w:basedOn w:val="1"/>
    <w:qFormat/>
    <w:uiPriority w:val="99"/>
    <w:pPr>
      <w:widowControl w:val="0"/>
      <w:adjustRightInd/>
      <w:snapToGrid/>
      <w:spacing w:after="0"/>
      <w:ind w:firstLine="420" w:firstLineChars="200"/>
      <w:jc w:val="both"/>
    </w:pPr>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2021-09-03T08:42:00Z</dcterms:created>
  <dc:creator>Administrator</dc:creator>
  <cp:lastModifiedBy>Administrator</cp:lastModifiedBy>
  <dcterms:modified xsi:type="dcterms:W3CDTF">2021-09-13T08:38:42Z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82CE04D19BBC43B78594028D3750EBA0</vt:lpwstr>
  </property>
</Properties>
</file>